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4A0D3" w14:textId="329A16DE" w:rsidR="00834211" w:rsidRDefault="00834211" w:rsidP="009C13EF">
      <w:pPr>
        <w:spacing w:line="288" w:lineRule="auto"/>
        <w:ind w:right="-126"/>
        <w:rPr>
          <w:rFonts w:ascii="Arial" w:hAnsi="Arial" w:cs="Arial"/>
          <w:color w:val="000000" w:themeColor="text1"/>
          <w:sz w:val="20"/>
          <w:u w:val="single"/>
        </w:rPr>
      </w:pPr>
    </w:p>
    <w:p w14:paraId="5C6C0795" w14:textId="77777777" w:rsidR="00ED14BD" w:rsidRPr="006D17D9" w:rsidRDefault="00ED14BD" w:rsidP="009C13EF">
      <w:pPr>
        <w:spacing w:line="288" w:lineRule="auto"/>
        <w:ind w:right="-126"/>
        <w:rPr>
          <w:rFonts w:ascii="Arial" w:hAnsi="Arial" w:cs="Arial"/>
          <w:color w:val="000000" w:themeColor="text1"/>
          <w:sz w:val="20"/>
          <w:u w:val="single"/>
        </w:rPr>
      </w:pPr>
    </w:p>
    <w:p w14:paraId="27D4C969" w14:textId="12BC76A9" w:rsidR="00834211" w:rsidRPr="004E21DB" w:rsidRDefault="00834211" w:rsidP="009C13EF">
      <w:pPr>
        <w:spacing w:line="288" w:lineRule="auto"/>
        <w:ind w:right="-126"/>
        <w:rPr>
          <w:rFonts w:ascii="Arial" w:hAnsi="Arial" w:cs="Arial"/>
          <w:color w:val="000000" w:themeColor="text1"/>
          <w:sz w:val="20"/>
          <w:lang w:val="en-US"/>
        </w:rPr>
      </w:pPr>
      <w:r w:rsidRPr="004E21DB">
        <w:rPr>
          <w:rFonts w:ascii="Arial" w:hAnsi="Arial" w:cs="Arial"/>
          <w:color w:val="000000" w:themeColor="text1"/>
          <w:sz w:val="20"/>
          <w:lang w:val="en-US"/>
        </w:rPr>
        <w:t>Geislingen/</w:t>
      </w:r>
      <w:proofErr w:type="spellStart"/>
      <w:r w:rsidRPr="004E21DB">
        <w:rPr>
          <w:rFonts w:ascii="Arial" w:hAnsi="Arial" w:cs="Arial"/>
          <w:color w:val="000000" w:themeColor="text1"/>
          <w:sz w:val="20"/>
          <w:lang w:val="en-US"/>
        </w:rPr>
        <w:t>Steige</w:t>
      </w:r>
      <w:proofErr w:type="spellEnd"/>
      <w:r w:rsidR="00C62AD5">
        <w:rPr>
          <w:rFonts w:ascii="Arial" w:hAnsi="Arial" w:cs="Arial"/>
          <w:color w:val="000000" w:themeColor="text1"/>
          <w:sz w:val="20"/>
          <w:lang w:val="en-US"/>
        </w:rPr>
        <w:t xml:space="preserve"> (Germany)</w:t>
      </w:r>
      <w:r w:rsidRPr="004E21DB">
        <w:rPr>
          <w:rFonts w:ascii="Arial" w:hAnsi="Arial" w:cs="Arial"/>
          <w:color w:val="000000" w:themeColor="text1"/>
          <w:sz w:val="20"/>
          <w:lang w:val="en-US"/>
        </w:rPr>
        <w:t xml:space="preserve">, </w:t>
      </w:r>
      <w:r w:rsidR="00C62AD5">
        <w:rPr>
          <w:rFonts w:ascii="Arial" w:hAnsi="Arial" w:cs="Arial"/>
          <w:color w:val="000000" w:themeColor="text1"/>
          <w:sz w:val="20"/>
          <w:lang w:val="en-US"/>
        </w:rPr>
        <w:t>5</w:t>
      </w:r>
      <w:r w:rsidR="00F306C9" w:rsidRPr="004E21DB">
        <w:rPr>
          <w:rFonts w:ascii="Arial" w:hAnsi="Arial" w:cs="Arial"/>
          <w:color w:val="000000" w:themeColor="text1"/>
          <w:sz w:val="20"/>
          <w:lang w:val="en-US"/>
        </w:rPr>
        <w:t xml:space="preserve">th </w:t>
      </w:r>
      <w:r w:rsidR="00C62AD5">
        <w:rPr>
          <w:rFonts w:ascii="Arial" w:hAnsi="Arial" w:cs="Arial"/>
          <w:color w:val="000000" w:themeColor="text1"/>
          <w:sz w:val="20"/>
          <w:lang w:val="en-US"/>
        </w:rPr>
        <w:t>August</w:t>
      </w:r>
      <w:r w:rsidR="00C34E51" w:rsidRPr="004E21DB">
        <w:rPr>
          <w:rFonts w:ascii="Arial" w:hAnsi="Arial" w:cs="Arial"/>
          <w:color w:val="000000" w:themeColor="text1"/>
          <w:sz w:val="20"/>
          <w:lang w:val="en-US"/>
        </w:rPr>
        <w:t xml:space="preserve"> 2020</w:t>
      </w:r>
    </w:p>
    <w:p w14:paraId="5CC6BAC7" w14:textId="3947557C" w:rsidR="00834211" w:rsidRPr="004E21DB" w:rsidRDefault="00834211" w:rsidP="009C13EF">
      <w:pPr>
        <w:spacing w:line="288" w:lineRule="auto"/>
        <w:ind w:right="-126"/>
        <w:rPr>
          <w:rFonts w:ascii="Arial" w:hAnsi="Arial" w:cs="Arial"/>
          <w:color w:val="000000" w:themeColor="text1"/>
          <w:sz w:val="20"/>
          <w:u w:val="single"/>
          <w:lang w:val="en-US"/>
        </w:rPr>
      </w:pPr>
    </w:p>
    <w:p w14:paraId="098E52AF" w14:textId="54EFFF98" w:rsidR="00EF1DA2" w:rsidRDefault="00EF1DA2" w:rsidP="009C13EF">
      <w:pPr>
        <w:spacing w:line="288" w:lineRule="auto"/>
        <w:ind w:right="-126"/>
        <w:rPr>
          <w:rFonts w:ascii="Arial" w:hAnsi="Arial" w:cs="Arial"/>
          <w:color w:val="000000" w:themeColor="text1"/>
          <w:sz w:val="26"/>
          <w:szCs w:val="26"/>
          <w:u w:val="single"/>
          <w:lang w:val="en-US"/>
        </w:rPr>
      </w:pPr>
      <w:r w:rsidRPr="00EF1DA2">
        <w:rPr>
          <w:rFonts w:ascii="Arial" w:hAnsi="Arial" w:cs="Arial"/>
          <w:color w:val="000000" w:themeColor="text1"/>
          <w:sz w:val="26"/>
          <w:szCs w:val="26"/>
          <w:u w:val="single"/>
          <w:lang w:val="en-US"/>
        </w:rPr>
        <w:t>A truly smart coffee machine adapts to every cup</w:t>
      </w:r>
    </w:p>
    <w:p w14:paraId="19C9CE09" w14:textId="481D15B4" w:rsidR="006178D8" w:rsidRPr="00EF1DA2" w:rsidRDefault="00DD07F1" w:rsidP="009C13EF">
      <w:pPr>
        <w:spacing w:line="288" w:lineRule="auto"/>
        <w:ind w:right="-126"/>
        <w:rPr>
          <w:rFonts w:ascii="Arial" w:hAnsi="Arial" w:cs="Arial"/>
          <w:color w:val="000000" w:themeColor="text1"/>
          <w:sz w:val="26"/>
          <w:szCs w:val="26"/>
          <w:u w:val="single"/>
          <w:lang w:val="en-US"/>
        </w:rPr>
      </w:pPr>
      <w:r>
        <w:rPr>
          <w:rFonts w:ascii="Arial" w:hAnsi="Arial" w:cs="Arial"/>
          <w:color w:val="000000" w:themeColor="text1"/>
          <w:sz w:val="26"/>
          <w:szCs w:val="26"/>
          <w:u w:val="single"/>
          <w:lang w:val="en-US"/>
        </w:rPr>
        <w:t>I</w:t>
      </w:r>
      <w:r w:rsidR="00500A22" w:rsidRPr="00500A22">
        <w:rPr>
          <w:rFonts w:ascii="Arial" w:hAnsi="Arial" w:cs="Arial"/>
          <w:color w:val="000000" w:themeColor="text1"/>
          <w:sz w:val="26"/>
          <w:szCs w:val="26"/>
          <w:u w:val="single"/>
          <w:lang w:val="en-US"/>
        </w:rPr>
        <w:t xml:space="preserve">ntelligent coffee service thanks to WMF Cup </w:t>
      </w:r>
      <w:r w:rsidR="00FA51EB">
        <w:rPr>
          <w:rFonts w:ascii="Arial" w:hAnsi="Arial" w:cs="Arial"/>
          <w:color w:val="000000" w:themeColor="text1"/>
          <w:sz w:val="26"/>
          <w:szCs w:val="26"/>
          <w:u w:val="single"/>
          <w:lang w:val="en-US"/>
        </w:rPr>
        <w:t>S</w:t>
      </w:r>
      <w:r w:rsidR="00500A22" w:rsidRPr="00500A22">
        <w:rPr>
          <w:rFonts w:ascii="Arial" w:hAnsi="Arial" w:cs="Arial"/>
          <w:color w:val="000000" w:themeColor="text1"/>
          <w:sz w:val="26"/>
          <w:szCs w:val="26"/>
          <w:u w:val="single"/>
          <w:lang w:val="en-US"/>
        </w:rPr>
        <w:t xml:space="preserve">ensor </w:t>
      </w:r>
    </w:p>
    <w:p w14:paraId="35AA8C3D" w14:textId="09AF39E4" w:rsidR="00DF255C" w:rsidRDefault="00BB2152" w:rsidP="00EF1DA2">
      <w:pPr>
        <w:pStyle w:val="StandardWeb"/>
        <w:spacing w:line="288" w:lineRule="auto"/>
        <w:rPr>
          <w:rFonts w:ascii="Arial" w:hAnsi="Arial" w:cs="Arial"/>
          <w:b/>
          <w:color w:val="000000" w:themeColor="text1"/>
          <w:sz w:val="20"/>
          <w:szCs w:val="20"/>
          <w:lang w:val="en-US" w:eastAsia="en-US"/>
        </w:rPr>
      </w:pPr>
      <w:r>
        <w:rPr>
          <w:rFonts w:ascii="Arial" w:hAnsi="Arial" w:cs="Arial"/>
          <w:b/>
          <w:noProof/>
          <w:color w:val="000000" w:themeColor="text1"/>
          <w:sz w:val="20"/>
          <w:szCs w:val="20"/>
        </w:rPr>
        <w:drawing>
          <wp:anchor distT="0" distB="0" distL="114300" distR="114300" simplePos="0" relativeHeight="251658240" behindDoc="0" locked="0" layoutInCell="1" allowOverlap="1" wp14:anchorId="5798C7B2" wp14:editId="58417020">
            <wp:simplePos x="0" y="0"/>
            <wp:positionH relativeFrom="column">
              <wp:posOffset>4782378</wp:posOffset>
            </wp:positionH>
            <wp:positionV relativeFrom="paragraph">
              <wp:posOffset>183956</wp:posOffset>
            </wp:positionV>
            <wp:extent cx="1094400" cy="774000"/>
            <wp:effectExtent l="0" t="0" r="0" b="1270"/>
            <wp:wrapNone/>
            <wp:docPr id="1" name="Grafik 1" descr="Ein Bild, das drinnen, Tisch, Monitor,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Coffee_Machines_5000Splus_Detail_CupSensor_10300-w.jpg"/>
                    <pic:cNvPicPr/>
                  </pic:nvPicPr>
                  <pic:blipFill>
                    <a:blip r:embed="rId7"/>
                    <a:stretch>
                      <a:fillRect/>
                    </a:stretch>
                  </pic:blipFill>
                  <pic:spPr>
                    <a:xfrm>
                      <a:off x="0" y="0"/>
                      <a:ext cx="1094400" cy="774000"/>
                    </a:xfrm>
                    <a:prstGeom prst="rect">
                      <a:avLst/>
                    </a:prstGeom>
                  </pic:spPr>
                </pic:pic>
              </a:graphicData>
            </a:graphic>
            <wp14:sizeRelH relativeFrom="margin">
              <wp14:pctWidth>0</wp14:pctWidth>
            </wp14:sizeRelH>
            <wp14:sizeRelV relativeFrom="margin">
              <wp14:pctHeight>0</wp14:pctHeight>
            </wp14:sizeRelV>
          </wp:anchor>
        </w:drawing>
      </w:r>
      <w:r w:rsidR="00500A22" w:rsidRPr="00500A22">
        <w:rPr>
          <w:rFonts w:ascii="Arial" w:hAnsi="Arial" w:cs="Arial"/>
          <w:b/>
          <w:color w:val="000000" w:themeColor="text1"/>
          <w:sz w:val="20"/>
          <w:szCs w:val="20"/>
          <w:lang w:val="en-US" w:eastAsia="en-US"/>
        </w:rPr>
        <w:t xml:space="preserve">Available as an option with the </w:t>
      </w:r>
      <w:r w:rsidR="00500A22">
        <w:rPr>
          <w:rFonts w:ascii="Arial" w:hAnsi="Arial" w:cs="Arial"/>
          <w:b/>
          <w:color w:val="000000" w:themeColor="text1"/>
          <w:sz w:val="20"/>
          <w:szCs w:val="20"/>
          <w:lang w:val="en-US" w:eastAsia="en-US"/>
        </w:rPr>
        <w:t>fully automatic coffee machine</w:t>
      </w:r>
      <w:r w:rsidR="00983F00">
        <w:rPr>
          <w:rFonts w:ascii="Arial" w:hAnsi="Arial" w:cs="Arial"/>
          <w:b/>
          <w:color w:val="000000" w:themeColor="text1"/>
          <w:sz w:val="20"/>
          <w:szCs w:val="20"/>
          <w:lang w:val="en-US" w:eastAsia="en-US"/>
        </w:rPr>
        <w:t>s</w:t>
      </w:r>
      <w:r w:rsidR="00500A22">
        <w:rPr>
          <w:rFonts w:ascii="Arial" w:hAnsi="Arial" w:cs="Arial"/>
          <w:b/>
          <w:color w:val="000000" w:themeColor="text1"/>
          <w:sz w:val="20"/>
          <w:szCs w:val="20"/>
          <w:lang w:val="en-US" w:eastAsia="en-US"/>
        </w:rPr>
        <w:t xml:space="preserve"> </w:t>
      </w:r>
      <w:r w:rsidR="004E21DB">
        <w:rPr>
          <w:rFonts w:ascii="Arial" w:hAnsi="Arial" w:cs="Arial"/>
          <w:b/>
          <w:color w:val="000000" w:themeColor="text1"/>
          <w:sz w:val="20"/>
          <w:szCs w:val="20"/>
          <w:lang w:val="en-US" w:eastAsia="en-US"/>
        </w:rPr>
        <w:br/>
      </w:r>
      <w:r w:rsidR="00500A22" w:rsidRPr="00500A22">
        <w:rPr>
          <w:rFonts w:ascii="Arial" w:hAnsi="Arial" w:cs="Arial"/>
          <w:b/>
          <w:color w:val="000000" w:themeColor="text1"/>
          <w:sz w:val="20"/>
          <w:szCs w:val="20"/>
          <w:lang w:val="en-US" w:eastAsia="en-US"/>
        </w:rPr>
        <w:t xml:space="preserve">WMF 5000 S+ </w:t>
      </w:r>
      <w:r w:rsidR="00983F00">
        <w:rPr>
          <w:rFonts w:ascii="Arial" w:hAnsi="Arial" w:cs="Arial"/>
          <w:b/>
          <w:color w:val="000000" w:themeColor="text1"/>
          <w:sz w:val="20"/>
          <w:szCs w:val="20"/>
          <w:lang w:val="en-US" w:eastAsia="en-US"/>
        </w:rPr>
        <w:t xml:space="preserve">and WMF 1500 S+ </w:t>
      </w:r>
      <w:r w:rsidR="00500A22" w:rsidRPr="00500A22">
        <w:rPr>
          <w:rFonts w:ascii="Arial" w:hAnsi="Arial" w:cs="Arial"/>
          <w:b/>
          <w:color w:val="000000" w:themeColor="text1"/>
          <w:sz w:val="20"/>
          <w:szCs w:val="20"/>
          <w:lang w:val="en-US" w:eastAsia="en-US"/>
        </w:rPr>
        <w:t xml:space="preserve">the Cup Sensor </w:t>
      </w:r>
      <w:proofErr w:type="spellStart"/>
      <w:r w:rsidR="00500A22" w:rsidRPr="00500A22">
        <w:rPr>
          <w:rFonts w:ascii="Arial" w:hAnsi="Arial" w:cs="Arial"/>
          <w:b/>
          <w:color w:val="000000" w:themeColor="text1"/>
          <w:sz w:val="20"/>
          <w:szCs w:val="20"/>
          <w:lang w:val="en-US" w:eastAsia="en-US"/>
        </w:rPr>
        <w:t>recognises</w:t>
      </w:r>
      <w:proofErr w:type="spellEnd"/>
      <w:r w:rsidR="00500A22" w:rsidRPr="00500A22">
        <w:rPr>
          <w:rFonts w:ascii="Arial" w:hAnsi="Arial" w:cs="Arial"/>
          <w:b/>
          <w:color w:val="000000" w:themeColor="text1"/>
          <w:sz w:val="20"/>
          <w:szCs w:val="20"/>
          <w:lang w:val="en-US" w:eastAsia="en-US"/>
        </w:rPr>
        <w:t xml:space="preserve"> the cup placed on the drip tray, moving the automatic spout to precisely the right distance above it. The machine can even preselect specific beverages or sizes based on the cup used, eliminating the need for manual selection and </w:t>
      </w:r>
      <w:proofErr w:type="spellStart"/>
      <w:r w:rsidR="00500A22" w:rsidRPr="00500A22">
        <w:rPr>
          <w:rFonts w:ascii="Arial" w:hAnsi="Arial" w:cs="Arial"/>
          <w:b/>
          <w:color w:val="000000" w:themeColor="text1"/>
          <w:sz w:val="20"/>
          <w:szCs w:val="20"/>
          <w:lang w:val="en-US" w:eastAsia="en-US"/>
        </w:rPr>
        <w:t>minimising</w:t>
      </w:r>
      <w:proofErr w:type="spellEnd"/>
      <w:r w:rsidR="00500A22" w:rsidRPr="00500A22">
        <w:rPr>
          <w:rFonts w:ascii="Arial" w:hAnsi="Arial" w:cs="Arial"/>
          <w:b/>
          <w:color w:val="000000" w:themeColor="text1"/>
          <w:sz w:val="20"/>
          <w:szCs w:val="20"/>
          <w:lang w:val="en-US" w:eastAsia="en-US"/>
        </w:rPr>
        <w:t xml:space="preserve"> the </w:t>
      </w:r>
      <w:r w:rsidR="00500A22" w:rsidRPr="00DF255C">
        <w:rPr>
          <w:rFonts w:ascii="Arial" w:hAnsi="Arial" w:cs="Arial"/>
          <w:b/>
          <w:color w:val="000000" w:themeColor="text1"/>
          <w:sz w:val="20"/>
          <w:szCs w:val="20"/>
          <w:lang w:val="en-US" w:eastAsia="en-US"/>
        </w:rPr>
        <w:t>risk of overfilling</w:t>
      </w:r>
      <w:r w:rsidR="00B46649">
        <w:rPr>
          <w:rFonts w:ascii="Arial" w:hAnsi="Arial" w:cs="Arial"/>
          <w:b/>
          <w:color w:val="000000" w:themeColor="text1"/>
          <w:sz w:val="20"/>
          <w:szCs w:val="20"/>
          <w:lang w:val="en-US" w:eastAsia="en-US"/>
        </w:rPr>
        <w:t xml:space="preserve"> or damaging the cups.</w:t>
      </w:r>
      <w:r w:rsidR="00500A22" w:rsidRPr="00DF255C">
        <w:rPr>
          <w:rFonts w:ascii="Arial" w:hAnsi="Arial" w:cs="Arial"/>
          <w:b/>
          <w:color w:val="000000" w:themeColor="text1"/>
          <w:sz w:val="20"/>
          <w:szCs w:val="20"/>
          <w:lang w:val="en-US" w:eastAsia="en-US"/>
        </w:rPr>
        <w:t xml:space="preserve"> </w:t>
      </w:r>
      <w:r w:rsidR="00DF255C" w:rsidRPr="00DF255C">
        <w:rPr>
          <w:rFonts w:ascii="Arial" w:hAnsi="Arial" w:cs="Arial"/>
          <w:b/>
          <w:color w:val="000000" w:themeColor="text1"/>
          <w:sz w:val="20"/>
          <w:szCs w:val="20"/>
          <w:lang w:val="en-US" w:eastAsia="en-US"/>
        </w:rPr>
        <w:t xml:space="preserve">Moreover, no beverage will be dispensed without a cup, so waste and cleaning are reduced. </w:t>
      </w:r>
      <w:r w:rsidR="00DF255C">
        <w:rPr>
          <w:rFonts w:ascii="Arial" w:hAnsi="Arial" w:cs="Arial"/>
          <w:b/>
          <w:color w:val="000000" w:themeColor="text1"/>
          <w:sz w:val="20"/>
          <w:szCs w:val="20"/>
          <w:lang w:val="en-US" w:eastAsia="en-US"/>
        </w:rPr>
        <w:t>C</w:t>
      </w:r>
      <w:r w:rsidR="00DF255C" w:rsidRPr="00DF255C">
        <w:rPr>
          <w:rFonts w:ascii="Arial" w:hAnsi="Arial" w:cs="Arial"/>
          <w:b/>
          <w:color w:val="000000" w:themeColor="text1"/>
          <w:sz w:val="20"/>
          <w:szCs w:val="20"/>
          <w:lang w:val="en-US" w:eastAsia="en-US"/>
        </w:rPr>
        <w:t>ustomers enjoy smooth service, and maximum operational efficiency.</w:t>
      </w:r>
    </w:p>
    <w:p w14:paraId="18FAB212" w14:textId="03C36227" w:rsidR="006B28A2" w:rsidRDefault="00DF255C" w:rsidP="00EF1DA2">
      <w:pPr>
        <w:pStyle w:val="StandardWeb"/>
        <w:spacing w:line="288" w:lineRule="auto"/>
        <w:rPr>
          <w:rFonts w:ascii="Arial" w:hAnsi="Arial" w:cs="Arial"/>
          <w:bCs/>
          <w:color w:val="000000" w:themeColor="text1"/>
          <w:sz w:val="20"/>
          <w:szCs w:val="20"/>
          <w:lang w:val="en-US" w:eastAsia="en-US"/>
        </w:rPr>
      </w:pPr>
      <w:r>
        <w:rPr>
          <w:rFonts w:ascii="Arial" w:hAnsi="Arial" w:cs="Arial"/>
          <w:bCs/>
          <w:color w:val="000000" w:themeColor="text1"/>
          <w:sz w:val="20"/>
          <w:szCs w:val="20"/>
          <w:lang w:val="en-US" w:eastAsia="en-US"/>
        </w:rPr>
        <w:t xml:space="preserve">With the </w:t>
      </w:r>
      <w:r w:rsidR="00FA51EB">
        <w:rPr>
          <w:rFonts w:ascii="Arial" w:hAnsi="Arial" w:cs="Arial"/>
          <w:bCs/>
          <w:color w:val="000000" w:themeColor="text1"/>
          <w:sz w:val="20"/>
          <w:szCs w:val="20"/>
          <w:lang w:val="en-US" w:eastAsia="en-US"/>
        </w:rPr>
        <w:t>C</w:t>
      </w:r>
      <w:r>
        <w:rPr>
          <w:rFonts w:ascii="Arial" w:hAnsi="Arial" w:cs="Arial"/>
          <w:bCs/>
          <w:color w:val="000000" w:themeColor="text1"/>
          <w:sz w:val="20"/>
          <w:szCs w:val="20"/>
          <w:lang w:val="en-US" w:eastAsia="en-US"/>
        </w:rPr>
        <w:t xml:space="preserve">up </w:t>
      </w:r>
      <w:r w:rsidR="00FA51EB">
        <w:rPr>
          <w:rFonts w:ascii="Arial" w:hAnsi="Arial" w:cs="Arial"/>
          <w:bCs/>
          <w:color w:val="000000" w:themeColor="text1"/>
          <w:sz w:val="20"/>
          <w:szCs w:val="20"/>
          <w:lang w:val="en-US" w:eastAsia="en-US"/>
        </w:rPr>
        <w:t>S</w:t>
      </w:r>
      <w:r>
        <w:rPr>
          <w:rFonts w:ascii="Arial" w:hAnsi="Arial" w:cs="Arial"/>
          <w:bCs/>
          <w:color w:val="000000" w:themeColor="text1"/>
          <w:sz w:val="20"/>
          <w:szCs w:val="20"/>
          <w:lang w:val="en-US" w:eastAsia="en-US"/>
        </w:rPr>
        <w:t>ensor of WMF e</w:t>
      </w:r>
      <w:r w:rsidRPr="00EF1DA2">
        <w:rPr>
          <w:rFonts w:ascii="Arial" w:hAnsi="Arial" w:cs="Arial"/>
          <w:bCs/>
          <w:color w:val="000000" w:themeColor="text1"/>
          <w:sz w:val="20"/>
          <w:szCs w:val="20"/>
          <w:lang w:val="en-US" w:eastAsia="en-US"/>
        </w:rPr>
        <w:t xml:space="preserve">very drink travels the shortest distance to the cup, so </w:t>
      </w:r>
      <w:r w:rsidR="00B46649">
        <w:rPr>
          <w:rFonts w:ascii="Arial" w:hAnsi="Arial" w:cs="Arial"/>
          <w:bCs/>
          <w:color w:val="000000" w:themeColor="text1"/>
          <w:sz w:val="20"/>
          <w:szCs w:val="20"/>
          <w:lang w:val="en-US" w:eastAsia="en-US"/>
        </w:rPr>
        <w:t>it is</w:t>
      </w:r>
      <w:r w:rsidRPr="00EF1DA2">
        <w:rPr>
          <w:rFonts w:ascii="Arial" w:hAnsi="Arial" w:cs="Arial"/>
          <w:bCs/>
          <w:color w:val="000000" w:themeColor="text1"/>
          <w:sz w:val="20"/>
          <w:szCs w:val="20"/>
          <w:lang w:val="en-US" w:eastAsia="en-US"/>
        </w:rPr>
        <w:t xml:space="preserve"> served at the perfect temperature</w:t>
      </w:r>
      <w:r w:rsidR="00B46649">
        <w:rPr>
          <w:rFonts w:ascii="Arial" w:hAnsi="Arial" w:cs="Arial"/>
          <w:bCs/>
          <w:color w:val="000000" w:themeColor="text1"/>
          <w:sz w:val="20"/>
          <w:szCs w:val="20"/>
          <w:lang w:val="en-US" w:eastAsia="en-US"/>
        </w:rPr>
        <w:t xml:space="preserve"> and in best quality</w:t>
      </w:r>
      <w:r>
        <w:rPr>
          <w:rFonts w:ascii="Arial" w:hAnsi="Arial" w:cs="Arial"/>
          <w:bCs/>
          <w:color w:val="000000" w:themeColor="text1"/>
          <w:sz w:val="20"/>
          <w:szCs w:val="20"/>
          <w:lang w:val="en-US" w:eastAsia="en-US"/>
        </w:rPr>
        <w:t xml:space="preserve">. </w:t>
      </w:r>
      <w:r w:rsidR="00EF1DA2" w:rsidRPr="00EF1DA2">
        <w:rPr>
          <w:rFonts w:ascii="Arial" w:hAnsi="Arial" w:cs="Arial"/>
          <w:bCs/>
          <w:color w:val="000000" w:themeColor="text1"/>
          <w:sz w:val="20"/>
          <w:szCs w:val="20"/>
          <w:lang w:val="en-US" w:eastAsia="en-US"/>
        </w:rPr>
        <w:t>Th</w:t>
      </w:r>
      <w:r w:rsidR="00EF1DA2">
        <w:rPr>
          <w:rFonts w:ascii="Arial" w:hAnsi="Arial" w:cs="Arial"/>
          <w:bCs/>
          <w:color w:val="000000" w:themeColor="text1"/>
          <w:sz w:val="20"/>
          <w:szCs w:val="20"/>
          <w:lang w:val="en-US" w:eastAsia="en-US"/>
        </w:rPr>
        <w:t>e</w:t>
      </w:r>
      <w:r w:rsidR="00EF1DA2" w:rsidRPr="00EF1DA2">
        <w:rPr>
          <w:rFonts w:ascii="Arial" w:hAnsi="Arial" w:cs="Arial"/>
          <w:bCs/>
          <w:color w:val="000000" w:themeColor="text1"/>
          <w:sz w:val="20"/>
          <w:szCs w:val="20"/>
          <w:lang w:val="en-US" w:eastAsia="en-US"/>
        </w:rPr>
        <w:t xml:space="preserve"> sophisticated feature can be used in various ways, depending on </w:t>
      </w:r>
      <w:r w:rsidR="00EF1DA2">
        <w:rPr>
          <w:rFonts w:ascii="Arial" w:hAnsi="Arial" w:cs="Arial"/>
          <w:bCs/>
          <w:color w:val="000000" w:themeColor="text1"/>
          <w:sz w:val="20"/>
          <w:szCs w:val="20"/>
          <w:lang w:val="en-US" w:eastAsia="en-US"/>
        </w:rPr>
        <w:t xml:space="preserve">the </w:t>
      </w:r>
      <w:proofErr w:type="spellStart"/>
      <w:r w:rsidR="00EF1DA2">
        <w:rPr>
          <w:rFonts w:ascii="Arial" w:hAnsi="Arial" w:cs="Arial"/>
          <w:bCs/>
          <w:color w:val="000000" w:themeColor="text1"/>
          <w:sz w:val="20"/>
          <w:szCs w:val="20"/>
          <w:lang w:val="en-US" w:eastAsia="en-US"/>
        </w:rPr>
        <w:t>customers</w:t>
      </w:r>
      <w:proofErr w:type="spellEnd"/>
      <w:r w:rsidR="00EF1DA2">
        <w:rPr>
          <w:rFonts w:ascii="Arial" w:hAnsi="Arial" w:cs="Arial"/>
          <w:bCs/>
          <w:color w:val="000000" w:themeColor="text1"/>
          <w:sz w:val="20"/>
          <w:szCs w:val="20"/>
          <w:lang w:val="en-US" w:eastAsia="en-US"/>
        </w:rPr>
        <w:t xml:space="preserve"> </w:t>
      </w:r>
      <w:r w:rsidR="00EF1DA2" w:rsidRPr="00EF1DA2">
        <w:rPr>
          <w:rFonts w:ascii="Arial" w:hAnsi="Arial" w:cs="Arial"/>
          <w:bCs/>
          <w:color w:val="000000" w:themeColor="text1"/>
          <w:sz w:val="20"/>
          <w:szCs w:val="20"/>
          <w:lang w:val="en-US" w:eastAsia="en-US"/>
        </w:rPr>
        <w:t xml:space="preserve">needs. In one mode, the selected beverage will only be served if the sensor detects a cup is in place </w:t>
      </w:r>
      <w:r w:rsidR="00EF1DA2">
        <w:rPr>
          <w:rFonts w:ascii="Arial" w:hAnsi="Arial" w:cs="Arial"/>
          <w:bCs/>
          <w:color w:val="000000" w:themeColor="text1"/>
          <w:sz w:val="20"/>
          <w:szCs w:val="20"/>
          <w:lang w:val="en-US" w:eastAsia="en-US"/>
        </w:rPr>
        <w:t>–</w:t>
      </w:r>
      <w:r w:rsidR="00EF1DA2" w:rsidRPr="00EF1DA2">
        <w:rPr>
          <w:rFonts w:ascii="Arial" w:hAnsi="Arial" w:cs="Arial"/>
          <w:bCs/>
          <w:color w:val="000000" w:themeColor="text1"/>
          <w:sz w:val="20"/>
          <w:szCs w:val="20"/>
          <w:lang w:val="en-US" w:eastAsia="en-US"/>
        </w:rPr>
        <w:t xml:space="preserve"> very handy in self-service venues. In a second mode, the machine detects the cup and then automatically adjusts the spout to the correct distance from the top of it </w:t>
      </w:r>
      <w:r w:rsidR="00EF1DA2">
        <w:rPr>
          <w:rFonts w:ascii="Arial" w:hAnsi="Arial" w:cs="Arial"/>
          <w:bCs/>
          <w:color w:val="000000" w:themeColor="text1"/>
          <w:sz w:val="20"/>
          <w:szCs w:val="20"/>
          <w:lang w:val="en-US" w:eastAsia="en-US"/>
        </w:rPr>
        <w:t>–</w:t>
      </w:r>
      <w:r w:rsidR="00EF1DA2" w:rsidRPr="00EF1DA2">
        <w:rPr>
          <w:rFonts w:ascii="Arial" w:hAnsi="Arial" w:cs="Arial"/>
          <w:bCs/>
          <w:color w:val="000000" w:themeColor="text1"/>
          <w:sz w:val="20"/>
          <w:szCs w:val="20"/>
          <w:lang w:val="en-US" w:eastAsia="en-US"/>
        </w:rPr>
        <w:t xml:space="preserve"> </w:t>
      </w:r>
      <w:r w:rsidR="00EF1DA2">
        <w:rPr>
          <w:rFonts w:ascii="Arial" w:hAnsi="Arial" w:cs="Arial"/>
          <w:bCs/>
          <w:color w:val="000000" w:themeColor="text1"/>
          <w:sz w:val="20"/>
          <w:szCs w:val="20"/>
          <w:lang w:val="en-US" w:eastAsia="en-US"/>
        </w:rPr>
        <w:t>i</w:t>
      </w:r>
      <w:r w:rsidR="00EF1DA2" w:rsidRPr="00EF1DA2">
        <w:rPr>
          <w:rFonts w:ascii="Arial" w:hAnsi="Arial" w:cs="Arial"/>
          <w:bCs/>
          <w:color w:val="000000" w:themeColor="text1"/>
          <w:sz w:val="20"/>
          <w:szCs w:val="20"/>
          <w:lang w:val="en-US" w:eastAsia="en-US"/>
        </w:rPr>
        <w:t xml:space="preserve">deal for venues where the same beverage is dispensed into many different-sized cups, like offices. In the third mode, the sensor </w:t>
      </w:r>
      <w:proofErr w:type="spellStart"/>
      <w:r w:rsidR="00EF1DA2" w:rsidRPr="00EF1DA2">
        <w:rPr>
          <w:rFonts w:ascii="Arial" w:hAnsi="Arial" w:cs="Arial"/>
          <w:bCs/>
          <w:color w:val="000000" w:themeColor="text1"/>
          <w:sz w:val="20"/>
          <w:szCs w:val="20"/>
          <w:lang w:val="en-US" w:eastAsia="en-US"/>
        </w:rPr>
        <w:t>recognises</w:t>
      </w:r>
      <w:proofErr w:type="spellEnd"/>
      <w:r w:rsidR="00EF1DA2" w:rsidRPr="00EF1DA2">
        <w:rPr>
          <w:rFonts w:ascii="Arial" w:hAnsi="Arial" w:cs="Arial"/>
          <w:bCs/>
          <w:color w:val="000000" w:themeColor="text1"/>
          <w:sz w:val="20"/>
          <w:szCs w:val="20"/>
          <w:lang w:val="en-US" w:eastAsia="en-US"/>
        </w:rPr>
        <w:t xml:space="preserve"> the height of the cup being used and consequently the display menu only shows beverages corresponding to that size of cup. In this mode, the spout moves automatically to the optimal height for each recipe, saving time and effort. </w:t>
      </w:r>
    </w:p>
    <w:p w14:paraId="79992D35" w14:textId="1AEA4C34" w:rsidR="009E1511" w:rsidRDefault="009E1511" w:rsidP="009E1511">
      <w:pPr>
        <w:pStyle w:val="StandardWeb"/>
        <w:spacing w:line="288" w:lineRule="auto"/>
        <w:rPr>
          <w:rFonts w:ascii="Arial" w:hAnsi="Arial" w:cs="Arial"/>
          <w:bCs/>
          <w:color w:val="000000" w:themeColor="text1"/>
          <w:sz w:val="20"/>
          <w:szCs w:val="20"/>
          <w:lang w:val="en-US" w:eastAsia="en-US"/>
        </w:rPr>
      </w:pPr>
      <w:r w:rsidRPr="009E1511">
        <w:rPr>
          <w:rFonts w:ascii="Arial" w:hAnsi="Arial" w:cs="Arial"/>
          <w:b/>
          <w:color w:val="000000" w:themeColor="text1"/>
          <w:sz w:val="20"/>
          <w:szCs w:val="20"/>
          <w:lang w:val="en-US" w:eastAsia="en-US"/>
        </w:rPr>
        <w:t>Picture request</w:t>
      </w:r>
      <w:r w:rsidRPr="009E1511">
        <w:rPr>
          <w:rFonts w:ascii="Arial" w:hAnsi="Arial" w:cs="Arial"/>
          <w:b/>
          <w:color w:val="000000" w:themeColor="text1"/>
          <w:sz w:val="20"/>
          <w:szCs w:val="20"/>
          <w:lang w:val="en-US" w:eastAsia="en-US"/>
        </w:rPr>
        <w:br/>
      </w:r>
      <w:r w:rsidRPr="009E1511">
        <w:rPr>
          <w:rFonts w:ascii="Arial" w:hAnsi="Arial" w:cs="Arial"/>
          <w:bCs/>
          <w:color w:val="000000" w:themeColor="text1"/>
          <w:sz w:val="20"/>
          <w:szCs w:val="20"/>
          <w:lang w:val="en-US" w:eastAsia="en-US"/>
        </w:rPr>
        <w:t>You can find image material in our media portal http://press-n-relations.amid-pr.com (search term "WMFCupSensor").</w:t>
      </w:r>
    </w:p>
    <w:tbl>
      <w:tblPr>
        <w:tblStyle w:val="Tabellenraster"/>
        <w:tblW w:w="850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3685"/>
      </w:tblGrid>
      <w:tr w:rsidR="0085571E" w:rsidRPr="0085571E" w14:paraId="69444CFF" w14:textId="77777777" w:rsidTr="0085571E">
        <w:tc>
          <w:tcPr>
            <w:tcW w:w="4820" w:type="dxa"/>
          </w:tcPr>
          <w:p w14:paraId="0A3E300E" w14:textId="343A4BF2" w:rsidR="006B28A2" w:rsidRPr="006B28A2" w:rsidRDefault="006B28A2" w:rsidP="00EF1DA2">
            <w:pPr>
              <w:pStyle w:val="StandardWeb"/>
              <w:spacing w:line="288" w:lineRule="auto"/>
              <w:rPr>
                <w:rFonts w:ascii="Arial" w:hAnsi="Arial" w:cs="Arial"/>
                <w:color w:val="000000" w:themeColor="text1"/>
                <w:sz w:val="20"/>
                <w:lang w:val="en-US"/>
              </w:rPr>
            </w:pPr>
            <w:r w:rsidRPr="006B28A2">
              <w:rPr>
                <w:rFonts w:ascii="Arial" w:hAnsi="Arial" w:cs="Arial"/>
                <w:b/>
                <w:bCs/>
                <w:color w:val="000000" w:themeColor="text1"/>
                <w:sz w:val="20"/>
                <w:lang w:val="en-US"/>
              </w:rPr>
              <w:t>Further information:</w:t>
            </w:r>
            <w:r w:rsidRPr="006B28A2">
              <w:rPr>
                <w:rFonts w:ascii="Arial" w:hAnsi="Arial" w:cs="Arial"/>
                <w:color w:val="000000" w:themeColor="text1"/>
                <w:sz w:val="20"/>
                <w:lang w:val="en-US"/>
              </w:rPr>
              <w:br/>
              <w:t>WMF Group GmbH</w:t>
            </w:r>
            <w:r w:rsidRPr="006B28A2">
              <w:rPr>
                <w:rFonts w:ascii="Arial" w:hAnsi="Arial" w:cs="Arial"/>
                <w:color w:val="000000" w:themeColor="text1"/>
                <w:sz w:val="20"/>
                <w:lang w:val="en-US"/>
              </w:rPr>
              <w:br/>
              <w:t>Eva Gold</w:t>
            </w:r>
            <w:r w:rsidRPr="006B28A2">
              <w:rPr>
                <w:rFonts w:ascii="Arial" w:hAnsi="Arial" w:cs="Arial"/>
                <w:color w:val="000000" w:themeColor="text1"/>
                <w:sz w:val="20"/>
                <w:lang w:val="en-US"/>
              </w:rPr>
              <w:br/>
              <w:t>Senior Manager Global Brand &amp; Communications</w:t>
            </w:r>
            <w:r w:rsidRPr="006B28A2">
              <w:rPr>
                <w:rFonts w:ascii="Arial" w:hAnsi="Arial" w:cs="Arial"/>
                <w:color w:val="000000" w:themeColor="text1"/>
                <w:sz w:val="20"/>
                <w:lang w:val="en-US"/>
              </w:rPr>
              <w:br/>
              <w:t>GBU Professional Coffee Machines</w:t>
            </w:r>
            <w:r w:rsidRPr="006B28A2">
              <w:rPr>
                <w:rFonts w:ascii="Arial" w:hAnsi="Arial" w:cs="Arial"/>
                <w:color w:val="000000" w:themeColor="text1"/>
                <w:sz w:val="20"/>
                <w:lang w:val="en-US"/>
              </w:rPr>
              <w:br/>
              <w:t>Eberhardstraße 35 – 73312 Geislingen, Germany</w:t>
            </w:r>
            <w:r w:rsidRPr="006B28A2">
              <w:rPr>
                <w:rFonts w:ascii="Arial" w:hAnsi="Arial" w:cs="Arial"/>
                <w:color w:val="000000" w:themeColor="text1"/>
                <w:sz w:val="20"/>
                <w:lang w:val="en-US"/>
              </w:rPr>
              <w:br/>
              <w:t>Tel.: +49 73 31 25 8589</w:t>
            </w:r>
            <w:r w:rsidRPr="006B28A2">
              <w:rPr>
                <w:rFonts w:ascii="Arial" w:hAnsi="Arial" w:cs="Arial"/>
                <w:color w:val="000000" w:themeColor="text1"/>
                <w:sz w:val="20"/>
                <w:lang w:val="en-US"/>
              </w:rPr>
              <w:br/>
              <w:t>EGold@wmf.com - www.wmf.com</w:t>
            </w:r>
          </w:p>
        </w:tc>
        <w:tc>
          <w:tcPr>
            <w:tcW w:w="3685" w:type="dxa"/>
          </w:tcPr>
          <w:p w14:paraId="0EC651FF" w14:textId="381C397F" w:rsidR="006B28A2" w:rsidRPr="0085571E" w:rsidRDefault="006B28A2" w:rsidP="00EF1DA2">
            <w:pPr>
              <w:pStyle w:val="StandardWeb"/>
              <w:spacing w:line="288" w:lineRule="auto"/>
              <w:rPr>
                <w:rFonts w:ascii="Arial" w:hAnsi="Arial" w:cs="Arial"/>
                <w:color w:val="000000" w:themeColor="text1"/>
                <w:sz w:val="20"/>
                <w:lang w:val="en-US"/>
              </w:rPr>
            </w:pPr>
            <w:r w:rsidRPr="006B28A2">
              <w:rPr>
                <w:rFonts w:ascii="Arial" w:hAnsi="Arial" w:cs="Arial"/>
                <w:b/>
                <w:bCs/>
                <w:color w:val="000000" w:themeColor="text1"/>
                <w:sz w:val="20"/>
                <w:lang w:val="en-US"/>
              </w:rPr>
              <w:t>Press and public relations:</w:t>
            </w:r>
            <w:r w:rsidRPr="006B28A2">
              <w:rPr>
                <w:rFonts w:ascii="Arial" w:hAnsi="Arial" w:cs="Arial"/>
                <w:color w:val="000000" w:themeColor="text1"/>
                <w:sz w:val="20"/>
                <w:lang w:val="en-US"/>
              </w:rPr>
              <w:br/>
              <w:t xml:space="preserve">WMF </w:t>
            </w:r>
            <w:proofErr w:type="spellStart"/>
            <w:r w:rsidRPr="006B28A2">
              <w:rPr>
                <w:rFonts w:ascii="Arial" w:hAnsi="Arial" w:cs="Arial"/>
                <w:color w:val="000000" w:themeColor="text1"/>
                <w:sz w:val="20"/>
                <w:lang w:val="en-US"/>
              </w:rPr>
              <w:t>Pressebüro</w:t>
            </w:r>
            <w:proofErr w:type="spellEnd"/>
            <w:r w:rsidRPr="006B28A2">
              <w:rPr>
                <w:rFonts w:ascii="Arial" w:hAnsi="Arial" w:cs="Arial"/>
                <w:color w:val="000000" w:themeColor="text1"/>
                <w:sz w:val="20"/>
                <w:lang w:val="en-US"/>
              </w:rPr>
              <w:br/>
              <w:t>c/o Press'n'Relations GmbH</w:t>
            </w:r>
            <w:r w:rsidRPr="006B28A2">
              <w:rPr>
                <w:rFonts w:ascii="Arial" w:hAnsi="Arial" w:cs="Arial"/>
                <w:color w:val="000000" w:themeColor="text1"/>
                <w:sz w:val="20"/>
                <w:lang w:val="en-US"/>
              </w:rPr>
              <w:br/>
              <w:t>Monika Nyendick</w:t>
            </w:r>
            <w:r w:rsidRPr="006B28A2">
              <w:rPr>
                <w:rFonts w:ascii="Arial" w:hAnsi="Arial" w:cs="Arial"/>
                <w:color w:val="000000" w:themeColor="text1"/>
                <w:sz w:val="20"/>
                <w:lang w:val="en-US"/>
              </w:rPr>
              <w:br/>
              <w:t>Magirusstraße 33 – 89077 Ulm, Germany</w:t>
            </w:r>
            <w:r w:rsidRPr="006B28A2">
              <w:rPr>
                <w:rFonts w:ascii="Arial" w:hAnsi="Arial" w:cs="Arial"/>
                <w:color w:val="000000" w:themeColor="text1"/>
                <w:sz w:val="20"/>
                <w:lang w:val="en-US"/>
              </w:rPr>
              <w:br/>
              <w:t>Tel.: +49 731 96287-30</w:t>
            </w:r>
            <w:r w:rsidRPr="006B28A2">
              <w:rPr>
                <w:rFonts w:ascii="Arial" w:hAnsi="Arial" w:cs="Arial"/>
                <w:color w:val="000000" w:themeColor="text1"/>
                <w:sz w:val="20"/>
                <w:lang w:val="en-US"/>
              </w:rPr>
              <w:br/>
              <w:t>wmf@press-n-relations.de</w:t>
            </w:r>
            <w:r w:rsidRPr="006B28A2">
              <w:rPr>
                <w:rFonts w:ascii="Arial" w:hAnsi="Arial" w:cs="Arial"/>
                <w:color w:val="000000" w:themeColor="text1"/>
                <w:sz w:val="20"/>
                <w:lang w:val="en-US"/>
              </w:rPr>
              <w:br/>
              <w:t>www.press-n-relations.de</w:t>
            </w:r>
          </w:p>
        </w:tc>
      </w:tr>
    </w:tbl>
    <w:p w14:paraId="73E9C4BE" w14:textId="3DAFC030" w:rsidR="006B28A2" w:rsidRPr="006B28A2" w:rsidRDefault="006B28A2" w:rsidP="006B28A2">
      <w:pPr>
        <w:pStyle w:val="StandardWeb"/>
        <w:spacing w:line="288" w:lineRule="auto"/>
        <w:rPr>
          <w:rFonts w:ascii="Arial" w:hAnsi="Arial" w:cs="Arial"/>
          <w:color w:val="000000" w:themeColor="text1"/>
          <w:sz w:val="20"/>
          <w:lang w:val="en-US"/>
        </w:rPr>
      </w:pPr>
      <w:r w:rsidRPr="006B28A2">
        <w:rPr>
          <w:rFonts w:ascii="Arial" w:hAnsi="Arial" w:cs="Arial"/>
          <w:b/>
          <w:bCs/>
          <w:color w:val="000000" w:themeColor="text1"/>
          <w:sz w:val="20"/>
          <w:lang w:val="en-US"/>
        </w:rPr>
        <w:lastRenderedPageBreak/>
        <w:t>About the WMF Group</w:t>
      </w:r>
      <w:r w:rsidRPr="006B28A2">
        <w:rPr>
          <w:rFonts w:ascii="Arial" w:hAnsi="Arial" w:cs="Arial"/>
          <w:b/>
          <w:bCs/>
          <w:color w:val="000000" w:themeColor="text1"/>
          <w:sz w:val="20"/>
          <w:lang w:val="en-US"/>
        </w:rPr>
        <w:br/>
      </w:r>
      <w:r w:rsidRPr="006B28A2">
        <w:rPr>
          <w:rFonts w:ascii="Arial" w:hAnsi="Arial" w:cs="Arial"/>
          <w:color w:val="000000" w:themeColor="text1"/>
          <w:sz w:val="20"/>
          <w:lang w:val="en-US"/>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6A2DA894" w14:textId="77777777" w:rsidR="006B28A2" w:rsidRPr="006B28A2" w:rsidRDefault="006B28A2" w:rsidP="006B28A2">
      <w:pPr>
        <w:pStyle w:val="StandardWeb"/>
        <w:spacing w:line="288" w:lineRule="auto"/>
        <w:rPr>
          <w:rFonts w:ascii="Arial" w:hAnsi="Arial" w:cs="Arial"/>
          <w:color w:val="000000" w:themeColor="text1"/>
          <w:sz w:val="20"/>
          <w:lang w:val="en-US"/>
        </w:rPr>
      </w:pPr>
      <w:r w:rsidRPr="006B28A2">
        <w:rPr>
          <w:rFonts w:ascii="Arial" w:hAnsi="Arial" w:cs="Arial"/>
          <w:color w:val="000000" w:themeColor="text1"/>
          <w:sz w:val="20"/>
          <w:lang w:val="en-US"/>
        </w:rPr>
        <w:t xml:space="preserve">At the core of the WMF PCM solutions portfolio is a clear message: Designed to Perform. The business unit from Geislingen an der </w:t>
      </w:r>
      <w:proofErr w:type="spellStart"/>
      <w:r w:rsidRPr="006B28A2">
        <w:rPr>
          <w:rFonts w:ascii="Arial" w:hAnsi="Arial" w:cs="Arial"/>
          <w:color w:val="000000" w:themeColor="text1"/>
          <w:sz w:val="20"/>
          <w:lang w:val="en-US"/>
        </w:rPr>
        <w:t>Steige</w:t>
      </w:r>
      <w:proofErr w:type="spellEnd"/>
      <w:r w:rsidRPr="006B28A2">
        <w:rPr>
          <w:rFonts w:ascii="Arial" w:hAnsi="Arial" w:cs="Arial"/>
          <w:color w:val="000000" w:themeColor="text1"/>
          <w:sz w:val="20"/>
          <w:lang w:val="en-US"/>
        </w:rPr>
        <w:t xml:space="preserve"> has just the right concept for every business model in the coffee sector – from high-performance fully automatic machines for coffee specialities and filter machines right through to fully automatic portafilters and innovative </w:t>
      </w:r>
      <w:proofErr w:type="spellStart"/>
      <w:r w:rsidRPr="006B28A2">
        <w:rPr>
          <w:rFonts w:ascii="Arial" w:hAnsi="Arial" w:cs="Arial"/>
          <w:color w:val="000000" w:themeColor="text1"/>
          <w:sz w:val="20"/>
          <w:lang w:val="en-US"/>
        </w:rPr>
        <w:t>digitalisation</w:t>
      </w:r>
      <w:proofErr w:type="spellEnd"/>
      <w:r w:rsidRPr="006B28A2">
        <w:rPr>
          <w:rFonts w:ascii="Arial" w:hAnsi="Arial" w:cs="Arial"/>
          <w:color w:val="000000" w:themeColor="text1"/>
          <w:sz w:val="20"/>
          <w:lang w:val="en-US"/>
        </w:rPr>
        <w:t xml:space="preserve"> concepts. Moreover, national and international customers alike benefit from high-quality consulting and service, based on the largest in-house service </w:t>
      </w:r>
      <w:proofErr w:type="spellStart"/>
      <w:r w:rsidRPr="006B28A2">
        <w:rPr>
          <w:rFonts w:ascii="Arial" w:hAnsi="Arial" w:cs="Arial"/>
          <w:color w:val="000000" w:themeColor="text1"/>
          <w:sz w:val="20"/>
          <w:lang w:val="en-US"/>
        </w:rPr>
        <w:t>organisation</w:t>
      </w:r>
      <w:proofErr w:type="spellEnd"/>
      <w:r w:rsidRPr="006B28A2">
        <w:rPr>
          <w:rFonts w:ascii="Arial" w:hAnsi="Arial" w:cs="Arial"/>
          <w:color w:val="000000" w:themeColor="text1"/>
          <w:sz w:val="20"/>
          <w:lang w:val="en-US"/>
        </w:rPr>
        <w:t xml:space="preserve"> for professional coffee machines in Europe. Regular training courses in the WMF training </w:t>
      </w:r>
      <w:proofErr w:type="spellStart"/>
      <w:r w:rsidRPr="006B28A2">
        <w:rPr>
          <w:rFonts w:ascii="Arial" w:hAnsi="Arial" w:cs="Arial"/>
          <w:color w:val="000000" w:themeColor="text1"/>
          <w:sz w:val="20"/>
          <w:lang w:val="en-US"/>
        </w:rPr>
        <w:t>centres</w:t>
      </w:r>
      <w:proofErr w:type="spellEnd"/>
      <w:r w:rsidRPr="006B28A2">
        <w:rPr>
          <w:rFonts w:ascii="Arial" w:hAnsi="Arial" w:cs="Arial"/>
          <w:color w:val="000000" w:themeColor="text1"/>
          <w:sz w:val="20"/>
          <w:lang w:val="en-US"/>
        </w:rPr>
        <w:t xml:space="preserve"> ensure that this expertise is continuously passed on to the entire global WMF service network.</w:t>
      </w:r>
    </w:p>
    <w:p w14:paraId="74A923D5" w14:textId="77777777" w:rsidR="006B28A2" w:rsidRPr="006B28A2" w:rsidRDefault="006B28A2" w:rsidP="006B28A2">
      <w:pPr>
        <w:pStyle w:val="StandardWeb"/>
        <w:spacing w:line="288" w:lineRule="auto"/>
        <w:rPr>
          <w:rFonts w:ascii="Arial" w:hAnsi="Arial" w:cs="Arial"/>
          <w:color w:val="000000" w:themeColor="text1"/>
          <w:sz w:val="20"/>
          <w:lang w:val="en-US"/>
        </w:rPr>
      </w:pPr>
      <w:r w:rsidRPr="006B28A2">
        <w:rPr>
          <w:rFonts w:ascii="Arial" w:hAnsi="Arial" w:cs="Arial"/>
          <w:color w:val="000000" w:themeColor="text1"/>
          <w:sz w:val="20"/>
          <w:lang w:val="en-US"/>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p>
    <w:p w14:paraId="66D86B77" w14:textId="77777777" w:rsidR="006B28A2" w:rsidRPr="00DF255C" w:rsidRDefault="006B28A2" w:rsidP="00EF1DA2">
      <w:pPr>
        <w:pStyle w:val="StandardWeb"/>
        <w:spacing w:line="288" w:lineRule="auto"/>
        <w:rPr>
          <w:rFonts w:ascii="Arial" w:hAnsi="Arial" w:cs="Arial"/>
          <w:b/>
          <w:color w:val="000000" w:themeColor="text1"/>
          <w:sz w:val="20"/>
          <w:szCs w:val="20"/>
          <w:lang w:val="en-US" w:eastAsia="en-US"/>
        </w:rPr>
      </w:pPr>
    </w:p>
    <w:sectPr w:rsidR="006B28A2" w:rsidRPr="00DF255C"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E1D796" w14:textId="77777777" w:rsidR="008620B2" w:rsidRDefault="008620B2">
      <w:r>
        <w:separator/>
      </w:r>
    </w:p>
  </w:endnote>
  <w:endnote w:type="continuationSeparator" w:id="0">
    <w:p w14:paraId="3A274A1A" w14:textId="77777777" w:rsidR="008620B2" w:rsidRDefault="00862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D57BEE9E-C90D-5842-B855-B6A486732D76}"/>
    <w:embedBold r:id="rId2" w:fontKey="{E8F11500-7BD7-4A41-B43E-EE42E3FBC03B}"/>
    <w:embedBoldItalic r:id="rId3" w:fontKey="{C398F69B-84F0-784E-A3F9-222760D4F3B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55CFCE" w14:textId="77777777" w:rsidR="008620B2" w:rsidRDefault="008620B2">
      <w:r>
        <w:separator/>
      </w:r>
    </w:p>
  </w:footnote>
  <w:footnote w:type="continuationSeparator" w:id="0">
    <w:p w14:paraId="7E97CD92" w14:textId="77777777" w:rsidR="008620B2" w:rsidRDefault="008620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73007F5"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44D8">
      <w:rPr>
        <w:rFonts w:ascii="Arial" w:hAnsi="Arial" w:cs="Arial"/>
        <w:b/>
        <w:noProof/>
        <w:sz w:val="24"/>
        <w:szCs w:val="24"/>
      </w:rPr>
      <w:t xml:space="preserve">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AC03D9"/>
    <w:multiLevelType w:val="multilevel"/>
    <w:tmpl w:val="B768C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2"/>
  </w:num>
  <w:num w:numId="18">
    <w:abstractNumId w:val="14"/>
  </w:num>
  <w:num w:numId="19">
    <w:abstractNumId w:val="13"/>
  </w:num>
  <w:num w:numId="20">
    <w:abstractNumId w:val="1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133"/>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D36"/>
    <w:rsid w:val="0006181B"/>
    <w:rsid w:val="00062F2A"/>
    <w:rsid w:val="0007132E"/>
    <w:rsid w:val="000715FE"/>
    <w:rsid w:val="00071EAC"/>
    <w:rsid w:val="000739BF"/>
    <w:rsid w:val="000746D2"/>
    <w:rsid w:val="0008023C"/>
    <w:rsid w:val="00085287"/>
    <w:rsid w:val="00090DB2"/>
    <w:rsid w:val="0009365F"/>
    <w:rsid w:val="00093ECE"/>
    <w:rsid w:val="00096D47"/>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0B51"/>
    <w:rsid w:val="000E33AA"/>
    <w:rsid w:val="000E53CF"/>
    <w:rsid w:val="000F263F"/>
    <w:rsid w:val="000F4421"/>
    <w:rsid w:val="000F4C9D"/>
    <w:rsid w:val="000F736C"/>
    <w:rsid w:val="000F7D61"/>
    <w:rsid w:val="00102AE6"/>
    <w:rsid w:val="00104C42"/>
    <w:rsid w:val="0010593C"/>
    <w:rsid w:val="00114722"/>
    <w:rsid w:val="00116798"/>
    <w:rsid w:val="00122E4A"/>
    <w:rsid w:val="00125F80"/>
    <w:rsid w:val="0012645E"/>
    <w:rsid w:val="001277D1"/>
    <w:rsid w:val="001314C2"/>
    <w:rsid w:val="0013165A"/>
    <w:rsid w:val="001334CD"/>
    <w:rsid w:val="001353B9"/>
    <w:rsid w:val="0013610A"/>
    <w:rsid w:val="001376FD"/>
    <w:rsid w:val="00137712"/>
    <w:rsid w:val="00142C47"/>
    <w:rsid w:val="00144785"/>
    <w:rsid w:val="001453FE"/>
    <w:rsid w:val="00153772"/>
    <w:rsid w:val="00156C28"/>
    <w:rsid w:val="00157D4F"/>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B1551"/>
    <w:rsid w:val="001B41F2"/>
    <w:rsid w:val="001B6502"/>
    <w:rsid w:val="001B7C46"/>
    <w:rsid w:val="001C0624"/>
    <w:rsid w:val="001C1C62"/>
    <w:rsid w:val="001C597E"/>
    <w:rsid w:val="001D0D3D"/>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FF5"/>
    <w:rsid w:val="00221D0E"/>
    <w:rsid w:val="0022357D"/>
    <w:rsid w:val="00227E08"/>
    <w:rsid w:val="00233A21"/>
    <w:rsid w:val="00235004"/>
    <w:rsid w:val="002453F2"/>
    <w:rsid w:val="002458AC"/>
    <w:rsid w:val="00250632"/>
    <w:rsid w:val="002519DB"/>
    <w:rsid w:val="002541FC"/>
    <w:rsid w:val="00254BDF"/>
    <w:rsid w:val="002578E4"/>
    <w:rsid w:val="00261035"/>
    <w:rsid w:val="00261923"/>
    <w:rsid w:val="00264E53"/>
    <w:rsid w:val="00265ADF"/>
    <w:rsid w:val="00270826"/>
    <w:rsid w:val="00270F7E"/>
    <w:rsid w:val="002752FA"/>
    <w:rsid w:val="002756D4"/>
    <w:rsid w:val="00276847"/>
    <w:rsid w:val="00277F3D"/>
    <w:rsid w:val="00280784"/>
    <w:rsid w:val="00284E1A"/>
    <w:rsid w:val="00285233"/>
    <w:rsid w:val="0028530D"/>
    <w:rsid w:val="00287B43"/>
    <w:rsid w:val="00290273"/>
    <w:rsid w:val="002919D5"/>
    <w:rsid w:val="00292E55"/>
    <w:rsid w:val="002956C8"/>
    <w:rsid w:val="002A0CA6"/>
    <w:rsid w:val="002A37C7"/>
    <w:rsid w:val="002B0FAE"/>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AD0"/>
    <w:rsid w:val="00322A67"/>
    <w:rsid w:val="00325B04"/>
    <w:rsid w:val="003272C2"/>
    <w:rsid w:val="00330B65"/>
    <w:rsid w:val="003339A8"/>
    <w:rsid w:val="0033430C"/>
    <w:rsid w:val="00335D56"/>
    <w:rsid w:val="0033758C"/>
    <w:rsid w:val="00340462"/>
    <w:rsid w:val="00341EE5"/>
    <w:rsid w:val="00346710"/>
    <w:rsid w:val="00351EC2"/>
    <w:rsid w:val="00352B79"/>
    <w:rsid w:val="00353060"/>
    <w:rsid w:val="00354EB2"/>
    <w:rsid w:val="00355E2D"/>
    <w:rsid w:val="00356BDA"/>
    <w:rsid w:val="00356D52"/>
    <w:rsid w:val="003617A4"/>
    <w:rsid w:val="003626E6"/>
    <w:rsid w:val="00363153"/>
    <w:rsid w:val="003641C9"/>
    <w:rsid w:val="00366880"/>
    <w:rsid w:val="0036733F"/>
    <w:rsid w:val="00370D77"/>
    <w:rsid w:val="00370E18"/>
    <w:rsid w:val="00371389"/>
    <w:rsid w:val="00372634"/>
    <w:rsid w:val="003756FF"/>
    <w:rsid w:val="003805DB"/>
    <w:rsid w:val="00381D8B"/>
    <w:rsid w:val="00382EDC"/>
    <w:rsid w:val="0038410D"/>
    <w:rsid w:val="00384CA9"/>
    <w:rsid w:val="00385C5C"/>
    <w:rsid w:val="00387B19"/>
    <w:rsid w:val="003941EF"/>
    <w:rsid w:val="00397926"/>
    <w:rsid w:val="003A05C4"/>
    <w:rsid w:val="003A0FC7"/>
    <w:rsid w:val="003A1828"/>
    <w:rsid w:val="003A2BDB"/>
    <w:rsid w:val="003A44D1"/>
    <w:rsid w:val="003B1228"/>
    <w:rsid w:val="003B2E9E"/>
    <w:rsid w:val="003B346A"/>
    <w:rsid w:val="003B4142"/>
    <w:rsid w:val="003B5B3D"/>
    <w:rsid w:val="003B6A90"/>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6B21"/>
    <w:rsid w:val="003F724C"/>
    <w:rsid w:val="003F75F8"/>
    <w:rsid w:val="00405403"/>
    <w:rsid w:val="0040571C"/>
    <w:rsid w:val="00407CDB"/>
    <w:rsid w:val="00414917"/>
    <w:rsid w:val="00415550"/>
    <w:rsid w:val="004166FA"/>
    <w:rsid w:val="00417BB7"/>
    <w:rsid w:val="00417C97"/>
    <w:rsid w:val="0042568A"/>
    <w:rsid w:val="00425CD2"/>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3187"/>
    <w:rsid w:val="00476C06"/>
    <w:rsid w:val="0048153E"/>
    <w:rsid w:val="0048384F"/>
    <w:rsid w:val="00485835"/>
    <w:rsid w:val="00485D05"/>
    <w:rsid w:val="0048639E"/>
    <w:rsid w:val="00496542"/>
    <w:rsid w:val="004A0623"/>
    <w:rsid w:val="004A49F7"/>
    <w:rsid w:val="004A4A8B"/>
    <w:rsid w:val="004B23BD"/>
    <w:rsid w:val="004B2FAE"/>
    <w:rsid w:val="004B3186"/>
    <w:rsid w:val="004B31D4"/>
    <w:rsid w:val="004B5284"/>
    <w:rsid w:val="004C4FC4"/>
    <w:rsid w:val="004D60E5"/>
    <w:rsid w:val="004E21DB"/>
    <w:rsid w:val="004F09D5"/>
    <w:rsid w:val="004F1ACC"/>
    <w:rsid w:val="004F46B0"/>
    <w:rsid w:val="004F4C96"/>
    <w:rsid w:val="00500A22"/>
    <w:rsid w:val="00502AA5"/>
    <w:rsid w:val="00504F95"/>
    <w:rsid w:val="005052E4"/>
    <w:rsid w:val="00506484"/>
    <w:rsid w:val="005068D8"/>
    <w:rsid w:val="005068F6"/>
    <w:rsid w:val="00507760"/>
    <w:rsid w:val="005113EE"/>
    <w:rsid w:val="00514FC4"/>
    <w:rsid w:val="00517FE7"/>
    <w:rsid w:val="00522474"/>
    <w:rsid w:val="005234AB"/>
    <w:rsid w:val="005255DA"/>
    <w:rsid w:val="00526C15"/>
    <w:rsid w:val="00527202"/>
    <w:rsid w:val="00530A94"/>
    <w:rsid w:val="00532D07"/>
    <w:rsid w:val="00534927"/>
    <w:rsid w:val="00534B0B"/>
    <w:rsid w:val="005358AF"/>
    <w:rsid w:val="00535E3B"/>
    <w:rsid w:val="00536AC1"/>
    <w:rsid w:val="00540028"/>
    <w:rsid w:val="00542C70"/>
    <w:rsid w:val="00544225"/>
    <w:rsid w:val="0054576D"/>
    <w:rsid w:val="0054581D"/>
    <w:rsid w:val="00545D39"/>
    <w:rsid w:val="005565F1"/>
    <w:rsid w:val="005605B4"/>
    <w:rsid w:val="0056072A"/>
    <w:rsid w:val="00564F27"/>
    <w:rsid w:val="00565D55"/>
    <w:rsid w:val="00571178"/>
    <w:rsid w:val="005827BD"/>
    <w:rsid w:val="00585BE5"/>
    <w:rsid w:val="005869B1"/>
    <w:rsid w:val="00590145"/>
    <w:rsid w:val="0059037D"/>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178D8"/>
    <w:rsid w:val="0062043F"/>
    <w:rsid w:val="00620583"/>
    <w:rsid w:val="0062379B"/>
    <w:rsid w:val="00623B62"/>
    <w:rsid w:val="00626573"/>
    <w:rsid w:val="006301C8"/>
    <w:rsid w:val="00647639"/>
    <w:rsid w:val="006548EF"/>
    <w:rsid w:val="006575F5"/>
    <w:rsid w:val="0066177E"/>
    <w:rsid w:val="00663A8C"/>
    <w:rsid w:val="00672EA9"/>
    <w:rsid w:val="00674410"/>
    <w:rsid w:val="00674C34"/>
    <w:rsid w:val="006761B6"/>
    <w:rsid w:val="00676607"/>
    <w:rsid w:val="00692CF1"/>
    <w:rsid w:val="00693EC9"/>
    <w:rsid w:val="006944D8"/>
    <w:rsid w:val="00695737"/>
    <w:rsid w:val="006A24E4"/>
    <w:rsid w:val="006A2F12"/>
    <w:rsid w:val="006A31C9"/>
    <w:rsid w:val="006A58C3"/>
    <w:rsid w:val="006A60EA"/>
    <w:rsid w:val="006A736B"/>
    <w:rsid w:val="006B202E"/>
    <w:rsid w:val="006B28A2"/>
    <w:rsid w:val="006C2455"/>
    <w:rsid w:val="006C3312"/>
    <w:rsid w:val="006C7644"/>
    <w:rsid w:val="006D001A"/>
    <w:rsid w:val="006D17D9"/>
    <w:rsid w:val="006D42F9"/>
    <w:rsid w:val="006D5E76"/>
    <w:rsid w:val="006E0C08"/>
    <w:rsid w:val="006E284E"/>
    <w:rsid w:val="006E2FD5"/>
    <w:rsid w:val="006E4B55"/>
    <w:rsid w:val="006E704F"/>
    <w:rsid w:val="006F0172"/>
    <w:rsid w:val="006F3683"/>
    <w:rsid w:val="006F5BE9"/>
    <w:rsid w:val="00701C18"/>
    <w:rsid w:val="00702D3C"/>
    <w:rsid w:val="00702D43"/>
    <w:rsid w:val="007058E5"/>
    <w:rsid w:val="007061F2"/>
    <w:rsid w:val="00707678"/>
    <w:rsid w:val="00710E6F"/>
    <w:rsid w:val="00713207"/>
    <w:rsid w:val="00716D44"/>
    <w:rsid w:val="0072027E"/>
    <w:rsid w:val="00720B68"/>
    <w:rsid w:val="007212E5"/>
    <w:rsid w:val="0073225D"/>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9709B"/>
    <w:rsid w:val="007A17BE"/>
    <w:rsid w:val="007A18D2"/>
    <w:rsid w:val="007A67BA"/>
    <w:rsid w:val="007A6F47"/>
    <w:rsid w:val="007A7766"/>
    <w:rsid w:val="007B0375"/>
    <w:rsid w:val="007B3A80"/>
    <w:rsid w:val="007B5459"/>
    <w:rsid w:val="007C14BC"/>
    <w:rsid w:val="007C4E1D"/>
    <w:rsid w:val="007D226C"/>
    <w:rsid w:val="007D3418"/>
    <w:rsid w:val="007D5360"/>
    <w:rsid w:val="007D6BD4"/>
    <w:rsid w:val="007D6F63"/>
    <w:rsid w:val="007D7EB3"/>
    <w:rsid w:val="007E0501"/>
    <w:rsid w:val="007E170D"/>
    <w:rsid w:val="007E540F"/>
    <w:rsid w:val="007F3662"/>
    <w:rsid w:val="007F56AC"/>
    <w:rsid w:val="007F6FFE"/>
    <w:rsid w:val="00806931"/>
    <w:rsid w:val="00807724"/>
    <w:rsid w:val="00811D8B"/>
    <w:rsid w:val="00811F7D"/>
    <w:rsid w:val="00821B1D"/>
    <w:rsid w:val="008269A4"/>
    <w:rsid w:val="00830513"/>
    <w:rsid w:val="0083241C"/>
    <w:rsid w:val="00832B59"/>
    <w:rsid w:val="00834211"/>
    <w:rsid w:val="008364D8"/>
    <w:rsid w:val="00840CAA"/>
    <w:rsid w:val="00840D05"/>
    <w:rsid w:val="00850575"/>
    <w:rsid w:val="0085571E"/>
    <w:rsid w:val="008578A8"/>
    <w:rsid w:val="008620B2"/>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2019"/>
    <w:rsid w:val="008A332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0F74"/>
    <w:rsid w:val="008E4947"/>
    <w:rsid w:val="008E658C"/>
    <w:rsid w:val="008F1298"/>
    <w:rsid w:val="008F399C"/>
    <w:rsid w:val="009006FE"/>
    <w:rsid w:val="009022E4"/>
    <w:rsid w:val="00902567"/>
    <w:rsid w:val="0090266C"/>
    <w:rsid w:val="00903864"/>
    <w:rsid w:val="00905910"/>
    <w:rsid w:val="00907ADA"/>
    <w:rsid w:val="00911518"/>
    <w:rsid w:val="00912A0C"/>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3F00"/>
    <w:rsid w:val="0098628A"/>
    <w:rsid w:val="00990A92"/>
    <w:rsid w:val="0099102D"/>
    <w:rsid w:val="0099140A"/>
    <w:rsid w:val="00992234"/>
    <w:rsid w:val="0099656C"/>
    <w:rsid w:val="009A2FDE"/>
    <w:rsid w:val="009A44E4"/>
    <w:rsid w:val="009A54DC"/>
    <w:rsid w:val="009A748D"/>
    <w:rsid w:val="009B1038"/>
    <w:rsid w:val="009B13FA"/>
    <w:rsid w:val="009B2B71"/>
    <w:rsid w:val="009C13EF"/>
    <w:rsid w:val="009C1E09"/>
    <w:rsid w:val="009C20A3"/>
    <w:rsid w:val="009C5490"/>
    <w:rsid w:val="009C742D"/>
    <w:rsid w:val="009C7856"/>
    <w:rsid w:val="009D0F3A"/>
    <w:rsid w:val="009D1E6D"/>
    <w:rsid w:val="009D6BE3"/>
    <w:rsid w:val="009D750F"/>
    <w:rsid w:val="009E1511"/>
    <w:rsid w:val="009E1690"/>
    <w:rsid w:val="009E262F"/>
    <w:rsid w:val="009E2BB9"/>
    <w:rsid w:val="009E3EB8"/>
    <w:rsid w:val="009E4693"/>
    <w:rsid w:val="009E6678"/>
    <w:rsid w:val="009E6DEE"/>
    <w:rsid w:val="009E7CA8"/>
    <w:rsid w:val="009F0B87"/>
    <w:rsid w:val="009F59D1"/>
    <w:rsid w:val="009F6776"/>
    <w:rsid w:val="00A011C3"/>
    <w:rsid w:val="00A106AE"/>
    <w:rsid w:val="00A1080A"/>
    <w:rsid w:val="00A11A84"/>
    <w:rsid w:val="00A21914"/>
    <w:rsid w:val="00A2196E"/>
    <w:rsid w:val="00A30D5B"/>
    <w:rsid w:val="00A327A7"/>
    <w:rsid w:val="00A342C8"/>
    <w:rsid w:val="00A42843"/>
    <w:rsid w:val="00A44F90"/>
    <w:rsid w:val="00A474F2"/>
    <w:rsid w:val="00A47871"/>
    <w:rsid w:val="00A514ED"/>
    <w:rsid w:val="00A524DE"/>
    <w:rsid w:val="00A52A89"/>
    <w:rsid w:val="00A545EF"/>
    <w:rsid w:val="00A54A29"/>
    <w:rsid w:val="00A5578B"/>
    <w:rsid w:val="00A573E8"/>
    <w:rsid w:val="00A615AB"/>
    <w:rsid w:val="00A61B24"/>
    <w:rsid w:val="00A62743"/>
    <w:rsid w:val="00A63EC7"/>
    <w:rsid w:val="00A65F9B"/>
    <w:rsid w:val="00A745B4"/>
    <w:rsid w:val="00A76336"/>
    <w:rsid w:val="00A76962"/>
    <w:rsid w:val="00A80940"/>
    <w:rsid w:val="00A81AF8"/>
    <w:rsid w:val="00A830BE"/>
    <w:rsid w:val="00A86929"/>
    <w:rsid w:val="00A86B93"/>
    <w:rsid w:val="00A90BF2"/>
    <w:rsid w:val="00A9583C"/>
    <w:rsid w:val="00A962DD"/>
    <w:rsid w:val="00AA0B9D"/>
    <w:rsid w:val="00AA21F7"/>
    <w:rsid w:val="00AA3D54"/>
    <w:rsid w:val="00AA5216"/>
    <w:rsid w:val="00AA59E2"/>
    <w:rsid w:val="00AB12C2"/>
    <w:rsid w:val="00AB74D5"/>
    <w:rsid w:val="00AC511F"/>
    <w:rsid w:val="00AC6ABF"/>
    <w:rsid w:val="00AD40A9"/>
    <w:rsid w:val="00AD57E3"/>
    <w:rsid w:val="00AE0951"/>
    <w:rsid w:val="00AE1026"/>
    <w:rsid w:val="00AE2C1F"/>
    <w:rsid w:val="00AF25B0"/>
    <w:rsid w:val="00B0291C"/>
    <w:rsid w:val="00B04C57"/>
    <w:rsid w:val="00B104AB"/>
    <w:rsid w:val="00B13337"/>
    <w:rsid w:val="00B2023C"/>
    <w:rsid w:val="00B209E9"/>
    <w:rsid w:val="00B212CD"/>
    <w:rsid w:val="00B2425C"/>
    <w:rsid w:val="00B24C70"/>
    <w:rsid w:val="00B24FFF"/>
    <w:rsid w:val="00B256A9"/>
    <w:rsid w:val="00B2695E"/>
    <w:rsid w:val="00B26B0C"/>
    <w:rsid w:val="00B321C6"/>
    <w:rsid w:val="00B3330E"/>
    <w:rsid w:val="00B435C8"/>
    <w:rsid w:val="00B46649"/>
    <w:rsid w:val="00B47F2F"/>
    <w:rsid w:val="00B62035"/>
    <w:rsid w:val="00B63B75"/>
    <w:rsid w:val="00B65EAA"/>
    <w:rsid w:val="00B72995"/>
    <w:rsid w:val="00B72DA8"/>
    <w:rsid w:val="00B82A50"/>
    <w:rsid w:val="00B855FE"/>
    <w:rsid w:val="00B8586F"/>
    <w:rsid w:val="00B90582"/>
    <w:rsid w:val="00B90CAE"/>
    <w:rsid w:val="00B9495F"/>
    <w:rsid w:val="00B94FE6"/>
    <w:rsid w:val="00BA0044"/>
    <w:rsid w:val="00BA0695"/>
    <w:rsid w:val="00BA0913"/>
    <w:rsid w:val="00BA3184"/>
    <w:rsid w:val="00BA3DED"/>
    <w:rsid w:val="00BA7313"/>
    <w:rsid w:val="00BB2152"/>
    <w:rsid w:val="00BB2399"/>
    <w:rsid w:val="00BB2AA8"/>
    <w:rsid w:val="00BC19B7"/>
    <w:rsid w:val="00BC27DA"/>
    <w:rsid w:val="00BD1D71"/>
    <w:rsid w:val="00BD63AB"/>
    <w:rsid w:val="00BD71C6"/>
    <w:rsid w:val="00BD7358"/>
    <w:rsid w:val="00BE23AE"/>
    <w:rsid w:val="00BF4BDB"/>
    <w:rsid w:val="00C014CC"/>
    <w:rsid w:val="00C03388"/>
    <w:rsid w:val="00C2027B"/>
    <w:rsid w:val="00C22093"/>
    <w:rsid w:val="00C253AC"/>
    <w:rsid w:val="00C30FE6"/>
    <w:rsid w:val="00C3242A"/>
    <w:rsid w:val="00C34E51"/>
    <w:rsid w:val="00C35847"/>
    <w:rsid w:val="00C373FA"/>
    <w:rsid w:val="00C4148D"/>
    <w:rsid w:val="00C51584"/>
    <w:rsid w:val="00C53D04"/>
    <w:rsid w:val="00C54CE7"/>
    <w:rsid w:val="00C62AD5"/>
    <w:rsid w:val="00C71690"/>
    <w:rsid w:val="00C71EE7"/>
    <w:rsid w:val="00C7379C"/>
    <w:rsid w:val="00C7381F"/>
    <w:rsid w:val="00C76F69"/>
    <w:rsid w:val="00C80D26"/>
    <w:rsid w:val="00C83143"/>
    <w:rsid w:val="00C83589"/>
    <w:rsid w:val="00C8569A"/>
    <w:rsid w:val="00C8797E"/>
    <w:rsid w:val="00C90B8F"/>
    <w:rsid w:val="00C910BE"/>
    <w:rsid w:val="00C91AB1"/>
    <w:rsid w:val="00C93B89"/>
    <w:rsid w:val="00C97FB1"/>
    <w:rsid w:val="00CA3B46"/>
    <w:rsid w:val="00CA6D04"/>
    <w:rsid w:val="00CB3950"/>
    <w:rsid w:val="00CB6DF1"/>
    <w:rsid w:val="00CC790E"/>
    <w:rsid w:val="00CD0C11"/>
    <w:rsid w:val="00CD1858"/>
    <w:rsid w:val="00CD598D"/>
    <w:rsid w:val="00CD5FD8"/>
    <w:rsid w:val="00CD620A"/>
    <w:rsid w:val="00CD722A"/>
    <w:rsid w:val="00CE1028"/>
    <w:rsid w:val="00CE118C"/>
    <w:rsid w:val="00CE3B49"/>
    <w:rsid w:val="00CF20D8"/>
    <w:rsid w:val="00CF546C"/>
    <w:rsid w:val="00CF7800"/>
    <w:rsid w:val="00D03A5E"/>
    <w:rsid w:val="00D0457A"/>
    <w:rsid w:val="00D04A13"/>
    <w:rsid w:val="00D04A5B"/>
    <w:rsid w:val="00D06A4C"/>
    <w:rsid w:val="00D07BB7"/>
    <w:rsid w:val="00D10506"/>
    <w:rsid w:val="00D11EF2"/>
    <w:rsid w:val="00D1335F"/>
    <w:rsid w:val="00D13CED"/>
    <w:rsid w:val="00D21906"/>
    <w:rsid w:val="00D21A10"/>
    <w:rsid w:val="00D24DE7"/>
    <w:rsid w:val="00D2561B"/>
    <w:rsid w:val="00D2698E"/>
    <w:rsid w:val="00D30C8D"/>
    <w:rsid w:val="00D30EA5"/>
    <w:rsid w:val="00D31935"/>
    <w:rsid w:val="00D34EEE"/>
    <w:rsid w:val="00D363E0"/>
    <w:rsid w:val="00D43BC6"/>
    <w:rsid w:val="00D44318"/>
    <w:rsid w:val="00D454FC"/>
    <w:rsid w:val="00D465B4"/>
    <w:rsid w:val="00D46CF6"/>
    <w:rsid w:val="00D5269A"/>
    <w:rsid w:val="00D54CA4"/>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224D"/>
    <w:rsid w:val="00DC46C8"/>
    <w:rsid w:val="00DC77F1"/>
    <w:rsid w:val="00DC7AE8"/>
    <w:rsid w:val="00DD07F1"/>
    <w:rsid w:val="00DD1B5D"/>
    <w:rsid w:val="00DE063F"/>
    <w:rsid w:val="00DE66E8"/>
    <w:rsid w:val="00DF255C"/>
    <w:rsid w:val="00E07CD9"/>
    <w:rsid w:val="00E07FD9"/>
    <w:rsid w:val="00E120C9"/>
    <w:rsid w:val="00E15320"/>
    <w:rsid w:val="00E208AF"/>
    <w:rsid w:val="00E2322E"/>
    <w:rsid w:val="00E24338"/>
    <w:rsid w:val="00E27E98"/>
    <w:rsid w:val="00E30840"/>
    <w:rsid w:val="00E30C71"/>
    <w:rsid w:val="00E32619"/>
    <w:rsid w:val="00E37D62"/>
    <w:rsid w:val="00E37E34"/>
    <w:rsid w:val="00E37E70"/>
    <w:rsid w:val="00E4487E"/>
    <w:rsid w:val="00E474C5"/>
    <w:rsid w:val="00E51911"/>
    <w:rsid w:val="00E62804"/>
    <w:rsid w:val="00E62908"/>
    <w:rsid w:val="00E63083"/>
    <w:rsid w:val="00E6482B"/>
    <w:rsid w:val="00E732B4"/>
    <w:rsid w:val="00E74C56"/>
    <w:rsid w:val="00E81208"/>
    <w:rsid w:val="00E81E40"/>
    <w:rsid w:val="00E83C69"/>
    <w:rsid w:val="00E8499B"/>
    <w:rsid w:val="00E8518D"/>
    <w:rsid w:val="00E8554C"/>
    <w:rsid w:val="00E90356"/>
    <w:rsid w:val="00E9089E"/>
    <w:rsid w:val="00E915B9"/>
    <w:rsid w:val="00E97B07"/>
    <w:rsid w:val="00EA07C8"/>
    <w:rsid w:val="00EA2CDA"/>
    <w:rsid w:val="00EA342F"/>
    <w:rsid w:val="00EA4620"/>
    <w:rsid w:val="00EA4E34"/>
    <w:rsid w:val="00EA7AA6"/>
    <w:rsid w:val="00EB2575"/>
    <w:rsid w:val="00EC5868"/>
    <w:rsid w:val="00EC7770"/>
    <w:rsid w:val="00ED14BD"/>
    <w:rsid w:val="00ED408D"/>
    <w:rsid w:val="00ED521A"/>
    <w:rsid w:val="00ED669C"/>
    <w:rsid w:val="00EE0BC0"/>
    <w:rsid w:val="00EE21E8"/>
    <w:rsid w:val="00EE41CE"/>
    <w:rsid w:val="00EF0352"/>
    <w:rsid w:val="00EF153B"/>
    <w:rsid w:val="00EF1DA2"/>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06C9"/>
    <w:rsid w:val="00F31D84"/>
    <w:rsid w:val="00F3262A"/>
    <w:rsid w:val="00F370C5"/>
    <w:rsid w:val="00F414ED"/>
    <w:rsid w:val="00F432F6"/>
    <w:rsid w:val="00F44DDD"/>
    <w:rsid w:val="00F464B8"/>
    <w:rsid w:val="00F603FE"/>
    <w:rsid w:val="00F62E8C"/>
    <w:rsid w:val="00F64069"/>
    <w:rsid w:val="00F726F6"/>
    <w:rsid w:val="00F7290F"/>
    <w:rsid w:val="00F829A9"/>
    <w:rsid w:val="00F87C0D"/>
    <w:rsid w:val="00F94FF6"/>
    <w:rsid w:val="00FA02B2"/>
    <w:rsid w:val="00FA51EB"/>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B28A2"/>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paragraph" w:styleId="StandardWeb">
    <w:name w:val="Normal (Web)"/>
    <w:basedOn w:val="Standard"/>
    <w:uiPriority w:val="99"/>
    <w:semiHidden/>
    <w:unhideWhenUsed/>
    <w:rsid w:val="00500A22"/>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13165376">
      <w:bodyDiv w:val="1"/>
      <w:marLeft w:val="0"/>
      <w:marRight w:val="0"/>
      <w:marTop w:val="0"/>
      <w:marBottom w:val="0"/>
      <w:divBdr>
        <w:top w:val="none" w:sz="0" w:space="0" w:color="auto"/>
        <w:left w:val="none" w:sz="0" w:space="0" w:color="auto"/>
        <w:bottom w:val="none" w:sz="0" w:space="0" w:color="auto"/>
        <w:right w:val="none" w:sz="0" w:space="0" w:color="auto"/>
      </w:divBdr>
      <w:divsChild>
        <w:div w:id="1014839384">
          <w:marLeft w:val="0"/>
          <w:marRight w:val="0"/>
          <w:marTop w:val="0"/>
          <w:marBottom w:val="0"/>
          <w:divBdr>
            <w:top w:val="none" w:sz="0" w:space="0" w:color="auto"/>
            <w:left w:val="none" w:sz="0" w:space="0" w:color="auto"/>
            <w:bottom w:val="none" w:sz="0" w:space="0" w:color="auto"/>
            <w:right w:val="none" w:sz="0" w:space="0" w:color="auto"/>
          </w:divBdr>
          <w:divsChild>
            <w:div w:id="588004982">
              <w:marLeft w:val="0"/>
              <w:marRight w:val="0"/>
              <w:marTop w:val="0"/>
              <w:marBottom w:val="0"/>
              <w:divBdr>
                <w:top w:val="none" w:sz="0" w:space="0" w:color="auto"/>
                <w:left w:val="none" w:sz="0" w:space="0" w:color="auto"/>
                <w:bottom w:val="none" w:sz="0" w:space="0" w:color="auto"/>
                <w:right w:val="none" w:sz="0" w:space="0" w:color="auto"/>
              </w:divBdr>
              <w:divsChild>
                <w:div w:id="1912034588">
                  <w:marLeft w:val="0"/>
                  <w:marRight w:val="0"/>
                  <w:marTop w:val="0"/>
                  <w:marBottom w:val="0"/>
                  <w:divBdr>
                    <w:top w:val="none" w:sz="0" w:space="0" w:color="auto"/>
                    <w:left w:val="none" w:sz="0" w:space="0" w:color="auto"/>
                    <w:bottom w:val="none" w:sz="0" w:space="0" w:color="auto"/>
                    <w:right w:val="none" w:sz="0" w:space="0" w:color="auto"/>
                  </w:divBdr>
                  <w:divsChild>
                    <w:div w:id="93948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615088">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88368022">
      <w:bodyDiv w:val="1"/>
      <w:marLeft w:val="0"/>
      <w:marRight w:val="0"/>
      <w:marTop w:val="0"/>
      <w:marBottom w:val="0"/>
      <w:divBdr>
        <w:top w:val="none" w:sz="0" w:space="0" w:color="auto"/>
        <w:left w:val="none" w:sz="0" w:space="0" w:color="auto"/>
        <w:bottom w:val="none" w:sz="0" w:space="0" w:color="auto"/>
        <w:right w:val="none" w:sz="0" w:space="0" w:color="auto"/>
      </w:divBdr>
      <w:divsChild>
        <w:div w:id="2126267396">
          <w:marLeft w:val="0"/>
          <w:marRight w:val="0"/>
          <w:marTop w:val="0"/>
          <w:marBottom w:val="0"/>
          <w:divBdr>
            <w:top w:val="none" w:sz="0" w:space="0" w:color="auto"/>
            <w:left w:val="none" w:sz="0" w:space="0" w:color="auto"/>
            <w:bottom w:val="none" w:sz="0" w:space="0" w:color="auto"/>
            <w:right w:val="none" w:sz="0" w:space="0" w:color="auto"/>
          </w:divBdr>
          <w:divsChild>
            <w:div w:id="635768112">
              <w:marLeft w:val="0"/>
              <w:marRight w:val="0"/>
              <w:marTop w:val="0"/>
              <w:marBottom w:val="0"/>
              <w:divBdr>
                <w:top w:val="none" w:sz="0" w:space="0" w:color="auto"/>
                <w:left w:val="none" w:sz="0" w:space="0" w:color="auto"/>
                <w:bottom w:val="none" w:sz="0" w:space="0" w:color="auto"/>
                <w:right w:val="none" w:sz="0" w:space="0" w:color="auto"/>
              </w:divBdr>
              <w:divsChild>
                <w:div w:id="1710299569">
                  <w:marLeft w:val="0"/>
                  <w:marRight w:val="0"/>
                  <w:marTop w:val="0"/>
                  <w:marBottom w:val="0"/>
                  <w:divBdr>
                    <w:top w:val="none" w:sz="0" w:space="0" w:color="auto"/>
                    <w:left w:val="none" w:sz="0" w:space="0" w:color="auto"/>
                    <w:bottom w:val="none" w:sz="0" w:space="0" w:color="auto"/>
                    <w:right w:val="none" w:sz="0" w:space="0" w:color="auto"/>
                  </w:divBdr>
                  <w:divsChild>
                    <w:div w:id="112670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202720">
      <w:bodyDiv w:val="1"/>
      <w:marLeft w:val="0"/>
      <w:marRight w:val="0"/>
      <w:marTop w:val="0"/>
      <w:marBottom w:val="0"/>
      <w:divBdr>
        <w:top w:val="none" w:sz="0" w:space="0" w:color="auto"/>
        <w:left w:val="none" w:sz="0" w:space="0" w:color="auto"/>
        <w:bottom w:val="none" w:sz="0" w:space="0" w:color="auto"/>
        <w:right w:val="none" w:sz="0" w:space="0" w:color="auto"/>
      </w:divBdr>
      <w:divsChild>
        <w:div w:id="2004428111">
          <w:marLeft w:val="0"/>
          <w:marRight w:val="0"/>
          <w:marTop w:val="0"/>
          <w:marBottom w:val="0"/>
          <w:divBdr>
            <w:top w:val="none" w:sz="0" w:space="0" w:color="auto"/>
            <w:left w:val="none" w:sz="0" w:space="0" w:color="auto"/>
            <w:bottom w:val="none" w:sz="0" w:space="0" w:color="auto"/>
            <w:right w:val="none" w:sz="0" w:space="0" w:color="auto"/>
          </w:divBdr>
          <w:divsChild>
            <w:div w:id="1754008536">
              <w:marLeft w:val="0"/>
              <w:marRight w:val="0"/>
              <w:marTop w:val="0"/>
              <w:marBottom w:val="0"/>
              <w:divBdr>
                <w:top w:val="none" w:sz="0" w:space="0" w:color="auto"/>
                <w:left w:val="none" w:sz="0" w:space="0" w:color="auto"/>
                <w:bottom w:val="none" w:sz="0" w:space="0" w:color="auto"/>
                <w:right w:val="none" w:sz="0" w:space="0" w:color="auto"/>
              </w:divBdr>
              <w:divsChild>
                <w:div w:id="801730367">
                  <w:marLeft w:val="0"/>
                  <w:marRight w:val="0"/>
                  <w:marTop w:val="0"/>
                  <w:marBottom w:val="0"/>
                  <w:divBdr>
                    <w:top w:val="none" w:sz="0" w:space="0" w:color="auto"/>
                    <w:left w:val="none" w:sz="0" w:space="0" w:color="auto"/>
                    <w:bottom w:val="none" w:sz="0" w:space="0" w:color="auto"/>
                    <w:right w:val="none" w:sz="0" w:space="0" w:color="auto"/>
                  </w:divBdr>
                  <w:divsChild>
                    <w:div w:id="52162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510</Words>
  <Characters>3217</Characters>
  <Application>Microsoft Office Word</Application>
  <DocSecurity>0</DocSecurity>
  <PresentationFormat/>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3720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2020-02-25T07:17:00Z</cp:lastPrinted>
  <dcterms:created xsi:type="dcterms:W3CDTF">2020-03-18T12:01:00Z</dcterms:created>
  <dcterms:modified xsi:type="dcterms:W3CDTF">2020-08-05T09:36:00Z</dcterms:modified>
  <cp:category/>
</cp:coreProperties>
</file>