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FEA05" w14:textId="77777777" w:rsidR="00D1608D" w:rsidRPr="007A71F0" w:rsidRDefault="00D1608D" w:rsidP="003556AF">
      <w:pPr>
        <w:spacing w:line="288" w:lineRule="auto"/>
        <w:rPr>
          <w:rFonts w:ascii="Arial" w:hAnsi="Arial"/>
          <w:sz w:val="21"/>
          <w:szCs w:val="21"/>
          <w:lang w:val="fr-FR"/>
        </w:rPr>
      </w:pPr>
      <w:r w:rsidRPr="007A71F0">
        <w:rPr>
          <w:rFonts w:ascii="Arial" w:hAnsi="Arial"/>
          <w:sz w:val="21"/>
          <w:szCs w:val="21"/>
          <w:lang w:val="fr-FR"/>
        </w:rPr>
        <w:t>Communiqué de presse</w:t>
      </w:r>
    </w:p>
    <w:p w14:paraId="3F9033C5" w14:textId="74C59772" w:rsidR="00651C80" w:rsidRPr="007A71F0" w:rsidRDefault="00651C80" w:rsidP="003556AF">
      <w:pPr>
        <w:spacing w:line="288" w:lineRule="auto"/>
        <w:rPr>
          <w:rFonts w:ascii="Arial" w:hAnsi="Arial"/>
          <w:sz w:val="21"/>
          <w:szCs w:val="21"/>
          <w:lang w:val="fr-FR"/>
        </w:rPr>
      </w:pPr>
      <w:r w:rsidRPr="007A71F0">
        <w:rPr>
          <w:rFonts w:ascii="Arial" w:hAnsi="Arial"/>
          <w:sz w:val="21"/>
          <w:szCs w:val="21"/>
          <w:lang w:val="fr-FR"/>
        </w:rPr>
        <w:tab/>
      </w:r>
    </w:p>
    <w:p w14:paraId="2CEADD23" w14:textId="0F3A3DCB" w:rsidR="00705CE6" w:rsidRPr="007A71F0" w:rsidRDefault="00705CE6" w:rsidP="003556AF">
      <w:pPr>
        <w:spacing w:line="288" w:lineRule="auto"/>
        <w:rPr>
          <w:rFonts w:ascii="Arial" w:hAnsi="Arial"/>
          <w:sz w:val="21"/>
          <w:szCs w:val="21"/>
          <w:lang w:val="fr-FR"/>
        </w:rPr>
      </w:pPr>
      <w:r w:rsidRPr="007A71F0">
        <w:rPr>
          <w:rFonts w:ascii="Arial" w:hAnsi="Arial"/>
          <w:sz w:val="21"/>
          <w:szCs w:val="21"/>
          <w:lang w:val="fr-FR"/>
        </w:rPr>
        <w:t>Illertissen</w:t>
      </w:r>
      <w:r w:rsidR="00651C80" w:rsidRPr="007A71F0">
        <w:rPr>
          <w:rFonts w:ascii="Arial" w:hAnsi="Arial"/>
          <w:sz w:val="21"/>
          <w:szCs w:val="21"/>
          <w:lang w:val="fr-FR"/>
        </w:rPr>
        <w:t xml:space="preserve">, </w:t>
      </w:r>
      <w:r w:rsidR="00D1608D" w:rsidRPr="007A71F0">
        <w:rPr>
          <w:rFonts w:ascii="Arial" w:hAnsi="Arial"/>
          <w:sz w:val="21"/>
          <w:szCs w:val="21"/>
          <w:lang w:val="fr-FR"/>
        </w:rPr>
        <w:t xml:space="preserve">le </w:t>
      </w:r>
      <w:r w:rsidR="00D40206">
        <w:rPr>
          <w:rFonts w:ascii="Arial" w:hAnsi="Arial"/>
          <w:sz w:val="21"/>
          <w:szCs w:val="21"/>
          <w:lang w:val="fr-FR"/>
        </w:rPr>
        <w:t>1</w:t>
      </w:r>
      <w:r w:rsidR="00321896">
        <w:rPr>
          <w:rFonts w:ascii="Arial" w:hAnsi="Arial"/>
          <w:sz w:val="21"/>
          <w:szCs w:val="21"/>
          <w:lang w:val="fr-FR"/>
        </w:rPr>
        <w:t>8</w:t>
      </w:r>
      <w:r w:rsidR="00D1608D" w:rsidRPr="007A71F0">
        <w:rPr>
          <w:rFonts w:ascii="Arial" w:hAnsi="Arial"/>
          <w:sz w:val="21"/>
          <w:szCs w:val="21"/>
          <w:lang w:val="fr-FR"/>
        </w:rPr>
        <w:t xml:space="preserve"> </w:t>
      </w:r>
      <w:r w:rsidR="00D40206">
        <w:rPr>
          <w:rFonts w:ascii="Arial" w:hAnsi="Arial"/>
          <w:sz w:val="21"/>
          <w:szCs w:val="21"/>
          <w:lang w:val="fr-FR"/>
        </w:rPr>
        <w:t>juillet</w:t>
      </w:r>
      <w:r w:rsidR="00D1608D" w:rsidRPr="007A71F0">
        <w:rPr>
          <w:rFonts w:ascii="Arial" w:hAnsi="Arial"/>
          <w:sz w:val="21"/>
          <w:szCs w:val="21"/>
          <w:lang w:val="fr-FR"/>
        </w:rPr>
        <w:t xml:space="preserve"> 2023</w:t>
      </w:r>
    </w:p>
    <w:p w14:paraId="6D7C1CFD" w14:textId="77777777" w:rsidR="00D1608D" w:rsidRPr="007A71F0" w:rsidRDefault="00D1608D" w:rsidP="003556AF">
      <w:pPr>
        <w:spacing w:line="288" w:lineRule="auto"/>
        <w:rPr>
          <w:rFonts w:ascii="Arial" w:hAnsi="Arial"/>
          <w:sz w:val="21"/>
          <w:szCs w:val="21"/>
          <w:lang w:val="fr-FR"/>
        </w:rPr>
      </w:pPr>
    </w:p>
    <w:p w14:paraId="2D8E400F" w14:textId="77777777" w:rsidR="00651C80" w:rsidRPr="007A71F0" w:rsidRDefault="00651C80" w:rsidP="003556AF">
      <w:pPr>
        <w:spacing w:line="288" w:lineRule="auto"/>
        <w:rPr>
          <w:rFonts w:ascii="Arial" w:hAnsi="Arial"/>
          <w:sz w:val="21"/>
          <w:szCs w:val="21"/>
          <w:lang w:val="fr-FR"/>
        </w:rPr>
      </w:pPr>
    </w:p>
    <w:p w14:paraId="41DD4D69" w14:textId="4AD19C41" w:rsidR="00261056" w:rsidRPr="00D1608D" w:rsidRDefault="00D1608D" w:rsidP="003556AF">
      <w:pPr>
        <w:spacing w:line="288" w:lineRule="auto"/>
        <w:rPr>
          <w:rFonts w:ascii="Arial" w:hAnsi="Arial"/>
          <w:b/>
          <w:bCs/>
          <w:sz w:val="26"/>
          <w:szCs w:val="26"/>
          <w:lang w:val="fr-FR"/>
        </w:rPr>
      </w:pPr>
      <w:r w:rsidRPr="00D1608D">
        <w:rPr>
          <w:rFonts w:ascii="Arial" w:hAnsi="Arial"/>
          <w:b/>
          <w:bCs/>
          <w:sz w:val="26"/>
          <w:szCs w:val="26"/>
          <w:lang w:val="fr-FR"/>
        </w:rPr>
        <w:t xml:space="preserve">Organisation parfaite </w:t>
      </w:r>
      <w:r w:rsidR="007A71F0">
        <w:rPr>
          <w:rFonts w:ascii="Arial" w:hAnsi="Arial"/>
          <w:b/>
          <w:bCs/>
          <w:sz w:val="26"/>
          <w:szCs w:val="26"/>
          <w:lang w:val="fr-FR"/>
        </w:rPr>
        <w:t>en finition tissu</w:t>
      </w:r>
    </w:p>
    <w:p w14:paraId="61EF96ED" w14:textId="355C47E3" w:rsidR="00261056" w:rsidRPr="00D1608D" w:rsidRDefault="00D1608D" w:rsidP="003556AF">
      <w:pPr>
        <w:spacing w:line="288" w:lineRule="auto"/>
        <w:rPr>
          <w:rFonts w:ascii="Arial" w:hAnsi="Arial"/>
          <w:sz w:val="22"/>
          <w:szCs w:val="22"/>
          <w:lang w:val="fr-FR"/>
        </w:rPr>
      </w:pPr>
      <w:r w:rsidRPr="00D1608D">
        <w:rPr>
          <w:rFonts w:ascii="Arial" w:hAnsi="Arial"/>
          <w:sz w:val="22"/>
          <w:szCs w:val="22"/>
          <w:lang w:val="fr-FR"/>
        </w:rPr>
        <w:t>Nouveau Systainer</w:t>
      </w:r>
      <w:r>
        <w:rPr>
          <w:rFonts w:ascii="Arial" w:hAnsi="Arial"/>
          <w:sz w:val="22"/>
          <w:szCs w:val="22"/>
          <w:lang w:val="fr-FR"/>
        </w:rPr>
        <w:t>³</w:t>
      </w:r>
      <w:r w:rsidRPr="00D1608D">
        <w:rPr>
          <w:rFonts w:ascii="Arial" w:hAnsi="Arial"/>
          <w:sz w:val="22"/>
          <w:szCs w:val="22"/>
          <w:lang w:val="fr-FR"/>
        </w:rPr>
        <w:t xml:space="preserve"> ToolBag M de TANOS</w:t>
      </w:r>
      <w:r w:rsidR="00B34F7B" w:rsidRPr="00D1608D">
        <w:rPr>
          <w:rFonts w:ascii="Arial" w:hAnsi="Arial"/>
          <w:sz w:val="22"/>
          <w:szCs w:val="22"/>
          <w:lang w:val="fr-FR"/>
        </w:rPr>
        <w:t xml:space="preserve"> </w:t>
      </w:r>
    </w:p>
    <w:p w14:paraId="1BB78C42" w14:textId="77777777" w:rsidR="00B34F7B" w:rsidRPr="00D1608D" w:rsidRDefault="00B34F7B" w:rsidP="003556AF">
      <w:pPr>
        <w:spacing w:line="288" w:lineRule="auto"/>
        <w:rPr>
          <w:rFonts w:ascii="Arial" w:hAnsi="Arial"/>
          <w:sz w:val="22"/>
          <w:szCs w:val="22"/>
          <w:lang w:val="fr-FR"/>
        </w:rPr>
      </w:pPr>
    </w:p>
    <w:p w14:paraId="7713E59B" w14:textId="71066DC1" w:rsidR="000F6E78" w:rsidRPr="00D40206" w:rsidRDefault="00D1608D" w:rsidP="000F6E78">
      <w:pPr>
        <w:spacing w:line="288" w:lineRule="auto"/>
        <w:rPr>
          <w:rFonts w:ascii="Arial" w:hAnsi="Arial"/>
          <w:b/>
          <w:bCs/>
          <w:lang w:val="fr-FR"/>
        </w:rPr>
      </w:pPr>
      <w:r w:rsidRPr="00D1608D">
        <w:rPr>
          <w:rFonts w:ascii="Arial" w:hAnsi="Arial"/>
          <w:b/>
          <w:bCs/>
          <w:lang w:val="fr-FR"/>
        </w:rPr>
        <w:t>Avec le "Systainer</w:t>
      </w:r>
      <w:r w:rsidR="003D3CF2">
        <w:rPr>
          <w:rFonts w:ascii="Arial" w:hAnsi="Arial"/>
          <w:b/>
          <w:bCs/>
          <w:lang w:val="fr-FR"/>
        </w:rPr>
        <w:t>³</w:t>
      </w:r>
      <w:r w:rsidRPr="00D1608D">
        <w:rPr>
          <w:rFonts w:ascii="Arial" w:hAnsi="Arial"/>
          <w:b/>
          <w:bCs/>
          <w:lang w:val="fr-FR"/>
        </w:rPr>
        <w:t xml:space="preserve"> ToolBag M", TANOS </w:t>
      </w:r>
      <w:r w:rsidR="007A71F0">
        <w:rPr>
          <w:rFonts w:ascii="Arial" w:hAnsi="Arial"/>
          <w:b/>
          <w:bCs/>
          <w:lang w:val="fr-FR"/>
        </w:rPr>
        <w:t>confirme sa réputation</w:t>
      </w:r>
      <w:r w:rsidRPr="00D1608D">
        <w:rPr>
          <w:rFonts w:ascii="Arial" w:hAnsi="Arial"/>
          <w:b/>
          <w:bCs/>
          <w:lang w:val="fr-FR"/>
        </w:rPr>
        <w:t xml:space="preserve"> de fabricant innovant et </w:t>
      </w:r>
      <w:r w:rsidRPr="00D40206">
        <w:rPr>
          <w:rFonts w:ascii="Arial" w:hAnsi="Arial"/>
          <w:b/>
          <w:bCs/>
          <w:lang w:val="fr-FR"/>
        </w:rPr>
        <w:t xml:space="preserve">de qualité. Une multitude de compartiments, de boucles et de </w:t>
      </w:r>
      <w:r w:rsidR="007A71F0" w:rsidRPr="00D40206">
        <w:rPr>
          <w:rFonts w:ascii="Arial" w:hAnsi="Arial"/>
          <w:b/>
          <w:bCs/>
          <w:lang w:val="fr-FR"/>
        </w:rPr>
        <w:t xml:space="preserve">support </w:t>
      </w:r>
      <w:r w:rsidRPr="00D40206">
        <w:rPr>
          <w:rFonts w:ascii="Arial" w:hAnsi="Arial"/>
          <w:b/>
          <w:bCs/>
          <w:lang w:val="fr-FR"/>
        </w:rPr>
        <w:t>d'outils amovibles font de ce sac en tissu textile résistant à l'usure un artiste de la transformation au design ultramoderne. L</w:t>
      </w:r>
      <w:r w:rsidR="007A71F0" w:rsidRPr="00D40206">
        <w:rPr>
          <w:rFonts w:ascii="Arial" w:hAnsi="Arial"/>
          <w:b/>
          <w:bCs/>
          <w:lang w:val="fr-FR"/>
        </w:rPr>
        <w:t xml:space="preserve">´outillage </w:t>
      </w:r>
      <w:r w:rsidRPr="00D40206">
        <w:rPr>
          <w:rFonts w:ascii="Arial" w:hAnsi="Arial"/>
          <w:b/>
          <w:bCs/>
          <w:lang w:val="fr-FR"/>
        </w:rPr>
        <w:t xml:space="preserve">et les accessoires ainsi que les documents </w:t>
      </w:r>
      <w:r w:rsidR="000E46A4" w:rsidRPr="00D40206">
        <w:rPr>
          <w:rFonts w:ascii="Arial" w:hAnsi="Arial"/>
          <w:b/>
          <w:bCs/>
          <w:lang w:val="fr-FR"/>
        </w:rPr>
        <w:t xml:space="preserve">commerciaux, </w:t>
      </w:r>
      <w:r w:rsidRPr="00D40206">
        <w:rPr>
          <w:rFonts w:ascii="Arial" w:hAnsi="Arial"/>
          <w:b/>
          <w:bCs/>
          <w:lang w:val="fr-FR"/>
        </w:rPr>
        <w:t>la tablette et le smartphone sont toujours à portée de main et rangés en toute sécurité. La construction ouverte de la nouvelle ligne de</w:t>
      </w:r>
      <w:r w:rsidRPr="00D1608D">
        <w:rPr>
          <w:rFonts w:ascii="Arial" w:hAnsi="Arial"/>
          <w:b/>
          <w:bCs/>
          <w:lang w:val="fr-FR"/>
        </w:rPr>
        <w:t xml:space="preserve"> produits </w:t>
      </w:r>
      <w:r w:rsidR="00EE317A">
        <w:rPr>
          <w:rFonts w:ascii="Arial" w:hAnsi="Arial"/>
          <w:b/>
          <w:bCs/>
          <w:lang w:val="fr-FR"/>
        </w:rPr>
        <w:t xml:space="preserve">souligne </w:t>
      </w:r>
      <w:r w:rsidR="00614061">
        <w:rPr>
          <w:rFonts w:ascii="Arial" w:hAnsi="Arial"/>
          <w:b/>
          <w:bCs/>
          <w:lang w:val="fr-FR"/>
        </w:rPr>
        <w:t xml:space="preserve">la flexibilité </w:t>
      </w:r>
      <w:r w:rsidRPr="00D1608D">
        <w:rPr>
          <w:rFonts w:ascii="Arial" w:hAnsi="Arial"/>
          <w:b/>
          <w:bCs/>
          <w:lang w:val="fr-FR"/>
        </w:rPr>
        <w:t xml:space="preserve">du concept de rangement. Même les outils qui dépassent trouvent facilement leur place. En tant que membre entièrement compatible de la famille systainer®, le Systainer³ ToolBag M s'intègre parfaitement dans les systèmes d'organisation déjà existants de toutes les générations systainer® des clients. L'intégration parfaite </w:t>
      </w:r>
      <w:r w:rsidR="00D47653">
        <w:rPr>
          <w:rFonts w:ascii="Arial" w:hAnsi="Arial"/>
          <w:b/>
          <w:bCs/>
          <w:lang w:val="fr-FR"/>
        </w:rPr>
        <w:t xml:space="preserve">dans un </w:t>
      </w:r>
      <w:r w:rsidRPr="00D1608D">
        <w:rPr>
          <w:rFonts w:ascii="Arial" w:hAnsi="Arial"/>
          <w:b/>
          <w:bCs/>
          <w:lang w:val="fr-FR"/>
        </w:rPr>
        <w:t xml:space="preserve">véhicule </w:t>
      </w:r>
      <w:r w:rsidR="00D47653">
        <w:rPr>
          <w:rFonts w:ascii="Arial" w:hAnsi="Arial"/>
          <w:b/>
          <w:bCs/>
          <w:lang w:val="fr-FR"/>
        </w:rPr>
        <w:t xml:space="preserve">par </w:t>
      </w:r>
      <w:r w:rsidRPr="00D1608D">
        <w:rPr>
          <w:rFonts w:ascii="Arial" w:hAnsi="Arial"/>
          <w:b/>
          <w:bCs/>
          <w:lang w:val="fr-FR"/>
        </w:rPr>
        <w:t>les aménagements bott vario3 est ainsi assurée, tout comme l</w:t>
      </w:r>
      <w:r w:rsidR="000C5158">
        <w:rPr>
          <w:rFonts w:ascii="Arial" w:hAnsi="Arial"/>
          <w:b/>
          <w:bCs/>
          <w:lang w:val="fr-FR"/>
        </w:rPr>
        <w:t xml:space="preserve">a connexion </w:t>
      </w:r>
      <w:r w:rsidRPr="00D1608D">
        <w:rPr>
          <w:rFonts w:ascii="Arial" w:hAnsi="Arial"/>
          <w:b/>
          <w:bCs/>
          <w:lang w:val="fr-FR"/>
        </w:rPr>
        <w:t xml:space="preserve">de plusieurs systainer®. Cela </w:t>
      </w:r>
      <w:r w:rsidRPr="00D40206">
        <w:rPr>
          <w:rFonts w:ascii="Arial" w:hAnsi="Arial"/>
          <w:b/>
          <w:bCs/>
          <w:lang w:val="fr-FR"/>
        </w:rPr>
        <w:t>assure la sécurité et le confort dans le véhicule et économise des trajets lors du transport.</w:t>
      </w:r>
    </w:p>
    <w:p w14:paraId="463FBB52" w14:textId="1602243D" w:rsidR="007A71F0" w:rsidRPr="00D40206" w:rsidRDefault="007A71F0" w:rsidP="000F6E78">
      <w:pPr>
        <w:spacing w:line="288" w:lineRule="auto"/>
        <w:rPr>
          <w:rFonts w:ascii="Arial" w:hAnsi="Arial"/>
          <w:b/>
          <w:bCs/>
          <w:lang w:val="fr-FR"/>
        </w:rPr>
      </w:pPr>
    </w:p>
    <w:p w14:paraId="2461423C" w14:textId="09C6A2A4" w:rsidR="00A26EA5" w:rsidRPr="00D40206" w:rsidRDefault="003D3CF2" w:rsidP="003556AF">
      <w:pPr>
        <w:spacing w:line="288" w:lineRule="auto"/>
        <w:rPr>
          <w:rFonts w:ascii="Arial" w:hAnsi="Arial"/>
          <w:lang w:val="fr-FR"/>
        </w:rPr>
      </w:pPr>
      <w:r w:rsidRPr="00D40206">
        <w:rPr>
          <w:rFonts w:ascii="Arial" w:hAnsi="Arial"/>
          <w:lang w:val="fr-FR"/>
        </w:rPr>
        <w:t xml:space="preserve">Les tissus textiles haute performance </w:t>
      </w:r>
      <w:r w:rsidR="000C5158" w:rsidRPr="00D40206">
        <w:rPr>
          <w:rFonts w:ascii="Arial" w:hAnsi="Arial"/>
          <w:lang w:val="fr-FR"/>
        </w:rPr>
        <w:t xml:space="preserve">sont à la hausse dans tous les métiers. </w:t>
      </w:r>
      <w:r w:rsidRPr="00D40206">
        <w:rPr>
          <w:rFonts w:ascii="Arial" w:hAnsi="Arial"/>
          <w:lang w:val="fr-FR"/>
        </w:rPr>
        <w:t xml:space="preserve"> </w:t>
      </w:r>
      <w:r w:rsidR="000C5158" w:rsidRPr="00D40206">
        <w:rPr>
          <w:rFonts w:ascii="Arial" w:hAnsi="Arial"/>
          <w:lang w:val="fr-FR"/>
        </w:rPr>
        <w:t>Surtout d</w:t>
      </w:r>
      <w:r w:rsidRPr="00D40206">
        <w:rPr>
          <w:rFonts w:ascii="Arial" w:hAnsi="Arial"/>
          <w:lang w:val="fr-FR"/>
        </w:rPr>
        <w:t>ans le se</w:t>
      </w:r>
      <w:r w:rsidR="000C5158" w:rsidRPr="00D40206">
        <w:rPr>
          <w:rFonts w:ascii="Arial" w:hAnsi="Arial"/>
          <w:lang w:val="fr-FR"/>
        </w:rPr>
        <w:t xml:space="preserve">cteur </w:t>
      </w:r>
      <w:r w:rsidRPr="00D40206">
        <w:rPr>
          <w:rFonts w:ascii="Arial" w:hAnsi="Arial"/>
          <w:lang w:val="fr-FR"/>
        </w:rPr>
        <w:t xml:space="preserve">de marché des systèmes de rangement et d'organisation professionnels, les matériaux textiles résistants à l'abrasion et aux </w:t>
      </w:r>
      <w:r w:rsidR="00DF48DE" w:rsidRPr="00D40206">
        <w:rPr>
          <w:rFonts w:ascii="Arial" w:hAnsi="Arial"/>
          <w:lang w:val="fr-FR"/>
        </w:rPr>
        <w:t xml:space="preserve">rayons </w:t>
      </w:r>
      <w:r w:rsidRPr="00D40206">
        <w:rPr>
          <w:rFonts w:ascii="Arial" w:hAnsi="Arial"/>
          <w:lang w:val="fr-FR"/>
        </w:rPr>
        <w:t xml:space="preserve">UV marquent des points grâce à leur longévité, leur facilité d'entretien et leur design attrayant. "De nombreuses entreprises artisanales préfèrent désormais, lors des entretiens de conseil, des premières visites et des analyses d'objets ainsi que sur les 'chantiers numériques', des solutions </w:t>
      </w:r>
      <w:r w:rsidR="0074028E" w:rsidRPr="00D40206">
        <w:rPr>
          <w:rFonts w:ascii="Arial" w:hAnsi="Arial"/>
          <w:lang w:val="fr-FR"/>
        </w:rPr>
        <w:t xml:space="preserve">professionnelles </w:t>
      </w:r>
      <w:r w:rsidRPr="00D40206">
        <w:rPr>
          <w:rFonts w:ascii="Arial" w:hAnsi="Arial"/>
          <w:lang w:val="fr-FR"/>
        </w:rPr>
        <w:t>à la fois plus agréables à l'œil et plus pratiques. Surtout lorsqu'il s'agit de transporter, outre les outils les plus importants, des équipements techniques tels que des tablettes, des smartphones ou des appareils de mesure électroniques sensibles, la caisse à claire-voie classique n'est pas toujours le premier choix. Néanmoins, les systèmes de rangement utilisés doivent être compatibles avec les produits existants, afin que l'investissement soit également durable sur le plan économique", explique Norbert Jehle, chef de produit chez TANOS.</w:t>
      </w:r>
    </w:p>
    <w:p w14:paraId="472A2488" w14:textId="77777777" w:rsidR="00A26EA5" w:rsidRPr="00D40206" w:rsidRDefault="00A26EA5" w:rsidP="003556AF">
      <w:pPr>
        <w:spacing w:line="288" w:lineRule="auto"/>
        <w:rPr>
          <w:rFonts w:ascii="Arial" w:hAnsi="Arial"/>
          <w:lang w:val="fr-FR"/>
        </w:rPr>
      </w:pPr>
    </w:p>
    <w:p w14:paraId="0E52EA3D" w14:textId="738C0826" w:rsidR="00F25E38" w:rsidRPr="003D3CF2" w:rsidRDefault="003D3CF2" w:rsidP="003556AF">
      <w:pPr>
        <w:spacing w:line="288" w:lineRule="auto"/>
        <w:rPr>
          <w:rFonts w:ascii="Arial" w:hAnsi="Arial"/>
          <w:lang w:val="fr-FR"/>
        </w:rPr>
      </w:pPr>
      <w:r w:rsidRPr="00D40206">
        <w:rPr>
          <w:rFonts w:ascii="Arial" w:hAnsi="Arial"/>
          <w:lang w:val="fr-FR"/>
        </w:rPr>
        <w:t xml:space="preserve">Le nouveau Systainer³ ToolBag M fait </w:t>
      </w:r>
      <w:r w:rsidR="00B4584A" w:rsidRPr="00D40206">
        <w:rPr>
          <w:rFonts w:ascii="Arial" w:hAnsi="Arial"/>
          <w:lang w:val="fr-FR"/>
        </w:rPr>
        <w:t>c</w:t>
      </w:r>
      <w:r w:rsidRPr="00D40206">
        <w:rPr>
          <w:rFonts w:ascii="Arial" w:hAnsi="Arial"/>
          <w:lang w:val="fr-FR"/>
        </w:rPr>
        <w:t xml:space="preserve">e grand écart sans difficulté. Fabriquée en polyester 600D de haute qualité, la sacoche à outils convainc par sa grande robustesse et sa résistance aux </w:t>
      </w:r>
      <w:r w:rsidR="00DF48DE" w:rsidRPr="00D40206">
        <w:rPr>
          <w:rFonts w:ascii="Arial" w:hAnsi="Arial"/>
          <w:lang w:val="fr-FR"/>
        </w:rPr>
        <w:t xml:space="preserve">rayons </w:t>
      </w:r>
      <w:r w:rsidRPr="00D40206">
        <w:rPr>
          <w:rFonts w:ascii="Arial" w:hAnsi="Arial"/>
          <w:lang w:val="fr-FR"/>
        </w:rPr>
        <w:t>UV lors de son utilisation quotidienne. Un</w:t>
      </w:r>
      <w:r w:rsidRPr="003D3CF2">
        <w:rPr>
          <w:rFonts w:ascii="Arial" w:hAnsi="Arial"/>
          <w:lang w:val="fr-FR"/>
        </w:rPr>
        <w:t xml:space="preserve"> revêtement complémentaire en polyuréthane (PU) protège en outre de l'humidité et des petites fuites. Ainsi, le matériau textile est extrêmement facile à entretenir et la sacoche conserve son aspect de qualité pendant de nombreuses années.</w:t>
      </w:r>
    </w:p>
    <w:p w14:paraId="06F7D526" w14:textId="77777777" w:rsidR="003D3CF2" w:rsidRPr="003D3CF2" w:rsidRDefault="003D3CF2" w:rsidP="003556AF">
      <w:pPr>
        <w:spacing w:line="288" w:lineRule="auto"/>
        <w:rPr>
          <w:rFonts w:ascii="Arial" w:hAnsi="Arial"/>
          <w:lang w:val="fr-FR"/>
        </w:rPr>
      </w:pPr>
    </w:p>
    <w:p w14:paraId="541096A3" w14:textId="77777777" w:rsidR="00E40491" w:rsidRPr="00EE317A" w:rsidRDefault="00E40491" w:rsidP="00E40491">
      <w:pPr>
        <w:spacing w:line="288" w:lineRule="auto"/>
        <w:rPr>
          <w:rFonts w:ascii="Arial" w:hAnsi="Arial"/>
          <w:lang w:val="fr-FR"/>
        </w:rPr>
      </w:pPr>
    </w:p>
    <w:p w14:paraId="1B6FC163" w14:textId="055CBA24" w:rsidR="00E40491" w:rsidRPr="00EE317A" w:rsidRDefault="00E40491" w:rsidP="00E40491">
      <w:pPr>
        <w:spacing w:line="288" w:lineRule="auto"/>
        <w:rPr>
          <w:rFonts w:ascii="Arial" w:hAnsi="Arial"/>
          <w:lang w:val="fr-FR"/>
        </w:rPr>
      </w:pPr>
    </w:p>
    <w:p w14:paraId="26F06C9D" w14:textId="7D4A160D" w:rsidR="00B33A92" w:rsidRDefault="003D3CF2" w:rsidP="003556AF">
      <w:pPr>
        <w:spacing w:line="288" w:lineRule="auto"/>
        <w:rPr>
          <w:rFonts w:ascii="Arial" w:hAnsi="Arial"/>
          <w:lang w:val="fr-FR"/>
        </w:rPr>
      </w:pPr>
      <w:r w:rsidRPr="003D3CF2">
        <w:rPr>
          <w:rFonts w:ascii="Arial" w:hAnsi="Arial"/>
          <w:lang w:val="fr-FR"/>
        </w:rPr>
        <w:lastRenderedPageBreak/>
        <w:t>La couleur choisie, anthracite avec un ourlet noir, un footprint mince (396 x 296 x 366 mm LTH) ainsi qu'une capacité de charge allant jusqu'à 20 kilogrammes (co</w:t>
      </w:r>
      <w:r w:rsidR="00B4584A">
        <w:rPr>
          <w:rFonts w:ascii="Arial" w:hAnsi="Arial"/>
          <w:lang w:val="fr-FR"/>
        </w:rPr>
        <w:t xml:space="preserve">nnecté </w:t>
      </w:r>
      <w:r w:rsidRPr="003D3CF2">
        <w:rPr>
          <w:rFonts w:ascii="Arial" w:hAnsi="Arial"/>
          <w:lang w:val="fr-FR"/>
        </w:rPr>
        <w:t>jusqu'à 40 kilogrammes) font du Systainer³ ToolBag M le compagnon parfait pour toutes les tâches.</w:t>
      </w:r>
    </w:p>
    <w:p w14:paraId="2F109E00" w14:textId="77777777" w:rsidR="003D3CF2" w:rsidRPr="003D3CF2" w:rsidRDefault="003D3CF2" w:rsidP="003556AF">
      <w:pPr>
        <w:spacing w:line="288" w:lineRule="auto"/>
        <w:rPr>
          <w:rFonts w:ascii="Arial" w:hAnsi="Arial"/>
          <w:lang w:val="fr-FR"/>
        </w:rPr>
      </w:pPr>
    </w:p>
    <w:p w14:paraId="6D64FFDD" w14:textId="77777777" w:rsidR="00B4584A" w:rsidRPr="00EE317A" w:rsidRDefault="00B4584A" w:rsidP="003D3CF2">
      <w:pPr>
        <w:spacing w:line="288" w:lineRule="auto"/>
        <w:rPr>
          <w:rFonts w:ascii="Arial" w:hAnsi="Arial"/>
          <w:lang w:val="fr-FR"/>
        </w:rPr>
      </w:pPr>
    </w:p>
    <w:p w14:paraId="1E4D8E99" w14:textId="38FA1784" w:rsidR="003D3CF2" w:rsidRPr="00B4584A" w:rsidRDefault="003D3CF2" w:rsidP="003D3CF2">
      <w:pPr>
        <w:spacing w:line="288" w:lineRule="auto"/>
        <w:rPr>
          <w:rFonts w:ascii="Arial" w:hAnsi="Arial"/>
          <w:b/>
          <w:bCs/>
          <w:lang w:val="fr-FR"/>
        </w:rPr>
      </w:pPr>
      <w:r w:rsidRPr="00B4584A">
        <w:rPr>
          <w:rFonts w:ascii="Arial" w:hAnsi="Arial"/>
          <w:b/>
          <w:bCs/>
          <w:lang w:val="fr-FR"/>
        </w:rPr>
        <w:t>Le systainer® le plus flexible de tous les temps</w:t>
      </w:r>
    </w:p>
    <w:p w14:paraId="51DFBA82" w14:textId="50C37DE6" w:rsidR="00E363C4" w:rsidRPr="00D40206" w:rsidRDefault="003D3CF2" w:rsidP="003D3CF2">
      <w:pPr>
        <w:spacing w:line="288" w:lineRule="auto"/>
        <w:rPr>
          <w:rFonts w:ascii="Arial" w:hAnsi="Arial"/>
          <w:lang w:val="fr-FR"/>
        </w:rPr>
      </w:pPr>
      <w:r w:rsidRPr="003D3CF2">
        <w:rPr>
          <w:rFonts w:ascii="Arial" w:hAnsi="Arial"/>
          <w:lang w:val="fr-FR"/>
        </w:rPr>
        <w:t xml:space="preserve">Aussi différentes que soient les exigences des métiers, ils ont tous un point commun : </w:t>
      </w:r>
      <w:r w:rsidRPr="00D40206">
        <w:rPr>
          <w:rFonts w:ascii="Arial" w:hAnsi="Arial"/>
          <w:lang w:val="fr-FR"/>
        </w:rPr>
        <w:t xml:space="preserve">aucun jour et aucune </w:t>
      </w:r>
      <w:r w:rsidR="00DF48DE" w:rsidRPr="00D40206">
        <w:rPr>
          <w:rFonts w:ascii="Arial" w:hAnsi="Arial"/>
          <w:lang w:val="fr-FR"/>
        </w:rPr>
        <w:t xml:space="preserve">mission </w:t>
      </w:r>
      <w:r w:rsidRPr="00D40206">
        <w:rPr>
          <w:rFonts w:ascii="Arial" w:hAnsi="Arial"/>
          <w:lang w:val="fr-FR"/>
        </w:rPr>
        <w:t xml:space="preserve">ne se ressemble. Le concept intelligent du Systainer³ ToolBag M relève ce défi. Les poches intérieures prémontées et les </w:t>
      </w:r>
      <w:r w:rsidR="005921C8" w:rsidRPr="00D40206">
        <w:rPr>
          <w:rFonts w:ascii="Arial" w:hAnsi="Arial"/>
          <w:lang w:val="fr-FR"/>
        </w:rPr>
        <w:t>support</w:t>
      </w:r>
      <w:r w:rsidR="006E41E8" w:rsidRPr="00D40206">
        <w:rPr>
          <w:rFonts w:ascii="Arial" w:hAnsi="Arial"/>
          <w:lang w:val="fr-FR"/>
        </w:rPr>
        <w:t>s</w:t>
      </w:r>
      <w:r w:rsidRPr="00D40206">
        <w:rPr>
          <w:rFonts w:ascii="Arial" w:hAnsi="Arial"/>
          <w:lang w:val="fr-FR"/>
        </w:rPr>
        <w:t xml:space="preserve"> d'outils peuvent être positionnées ou retirées individuellement au moyen de bandes velcro - qu'elles soient équipées ou non. En quelques gestes, la nouvelle solution se transforme ainsi de la caisse de rangement en un système de rangement parfaitement ordonné pour tous les outils à main. "C'est ici que se révèle la véritable force du Systainer³ ToolBag M : l'utilisateur aménage l'intérieur du sac selon ses besoins personnels afin d'avoir l'outil adéquat à portée de main en un clin d'œil lors du travail </w:t>
      </w:r>
      <w:r w:rsidR="005921C8" w:rsidRPr="00D40206">
        <w:rPr>
          <w:rFonts w:ascii="Arial" w:hAnsi="Arial"/>
          <w:lang w:val="fr-FR"/>
        </w:rPr>
        <w:t>individualisé</w:t>
      </w:r>
      <w:r w:rsidRPr="00D40206">
        <w:rPr>
          <w:rFonts w:ascii="Arial" w:hAnsi="Arial"/>
          <w:lang w:val="fr-FR"/>
        </w:rPr>
        <w:t>", poursuit Norbert Jehle. Plusieurs poches sur les côtés extérieurs, avec ou sans fermeture éclair, offrent un espace de rangement supplémentaire et clair pour les documents de travail, la tablette ou les petites pièces, tandis qu'un compartiment pour cartes de visite permet de conserver les cartes de visite de manière ordonnée et protégée.</w:t>
      </w:r>
    </w:p>
    <w:p w14:paraId="2C40A777" w14:textId="77777777" w:rsidR="003D3CF2" w:rsidRPr="00D40206" w:rsidRDefault="003D3CF2" w:rsidP="003D3CF2">
      <w:pPr>
        <w:spacing w:line="288" w:lineRule="auto"/>
        <w:rPr>
          <w:rFonts w:ascii="Arial" w:hAnsi="Arial"/>
          <w:lang w:val="fr-FR"/>
        </w:rPr>
      </w:pPr>
    </w:p>
    <w:p w14:paraId="34E45AE1" w14:textId="35BC14D2" w:rsidR="00F86DBF" w:rsidRDefault="003D3CF2" w:rsidP="003556AF">
      <w:pPr>
        <w:spacing w:line="288" w:lineRule="auto"/>
        <w:rPr>
          <w:rFonts w:ascii="Arial" w:hAnsi="Arial"/>
          <w:lang w:val="fr-FR"/>
        </w:rPr>
      </w:pPr>
      <w:r w:rsidRPr="00D40206">
        <w:rPr>
          <w:rFonts w:ascii="Arial" w:hAnsi="Arial"/>
          <w:lang w:val="fr-FR"/>
        </w:rPr>
        <w:t>En matière d'ergonomie, le nouveau sac à outils de TANOS a également beaucoup à offrir. Une poignée de transport 2K Softgrip garantit le confort même en cas d'humidité, de transpiration ou de charge élevée et l'utilisateur a toujours une bonne prise sur le systainer³ ToolBag</w:t>
      </w:r>
      <w:r w:rsidRPr="003D3CF2">
        <w:rPr>
          <w:rFonts w:ascii="Arial" w:hAnsi="Arial"/>
          <w:lang w:val="fr-FR"/>
        </w:rPr>
        <w:t xml:space="preserve"> M. Une sangle de transport réglable avec épaulette permet en outre un transport ménageant le dos. Le </w:t>
      </w:r>
      <w:proofErr w:type="gramStart"/>
      <w:r w:rsidRPr="003D3CF2">
        <w:rPr>
          <w:rFonts w:ascii="Arial" w:hAnsi="Arial"/>
          <w:lang w:val="fr-FR"/>
        </w:rPr>
        <w:t>plus:</w:t>
      </w:r>
      <w:proofErr w:type="gramEnd"/>
      <w:r w:rsidRPr="003D3CF2">
        <w:rPr>
          <w:rFonts w:ascii="Arial" w:hAnsi="Arial"/>
          <w:lang w:val="fr-FR"/>
        </w:rPr>
        <w:t xml:space="preserve"> si la sangle est bien placée sur l'épaule, l'utilisateur a les deux mains libres pour se rendre sur le lieu d'intervention en toute sécurité, même avec ses outils, en passant par une échelle.</w:t>
      </w:r>
    </w:p>
    <w:p w14:paraId="3B9158CD" w14:textId="5208722F" w:rsidR="006E41E8" w:rsidRDefault="006E41E8" w:rsidP="003556AF">
      <w:pPr>
        <w:spacing w:line="288" w:lineRule="auto"/>
        <w:rPr>
          <w:rFonts w:ascii="Arial" w:hAnsi="Arial"/>
          <w:lang w:val="fr-FR"/>
        </w:rPr>
      </w:pPr>
    </w:p>
    <w:p w14:paraId="55142DB6" w14:textId="77998B20" w:rsidR="00ED4A2B" w:rsidRPr="002F3A82" w:rsidRDefault="002F3A82" w:rsidP="00CE5EAD">
      <w:pPr>
        <w:spacing w:line="288" w:lineRule="auto"/>
        <w:rPr>
          <w:rFonts w:ascii="Arial" w:hAnsi="Arial"/>
          <w:lang w:val="fr-FR"/>
        </w:rPr>
      </w:pPr>
      <w:r w:rsidRPr="002F3A82">
        <w:rPr>
          <w:rFonts w:ascii="Arial" w:hAnsi="Arial"/>
          <w:lang w:val="fr-FR"/>
        </w:rPr>
        <w:t>De plus, le Systainer</w:t>
      </w:r>
      <w:r>
        <w:rPr>
          <w:rFonts w:ascii="Arial" w:hAnsi="Arial"/>
          <w:lang w:val="fr-FR"/>
        </w:rPr>
        <w:t>³</w:t>
      </w:r>
      <w:r w:rsidRPr="002F3A82">
        <w:rPr>
          <w:rFonts w:ascii="Arial" w:hAnsi="Arial"/>
          <w:lang w:val="fr-FR"/>
        </w:rPr>
        <w:t xml:space="preserve"> ToolBag M est une solution durable sur le plan économique. Grâce à la plaque de fond systainer® intégrée, la nouvelle ligne de produits est compatible avec toutes les générations de systainer® et peut être directement intégrée dans l'aménagement de véhicules bott vario3. Une aide à l'extraction correspondante facilite l'insertion et le retrait.</w:t>
      </w:r>
    </w:p>
    <w:p w14:paraId="3828C2E8" w14:textId="77777777" w:rsidR="002F3A82" w:rsidRPr="002F3A82" w:rsidRDefault="002F3A82" w:rsidP="00CE5EAD">
      <w:pPr>
        <w:spacing w:line="288" w:lineRule="auto"/>
        <w:rPr>
          <w:rFonts w:ascii="Arial" w:hAnsi="Arial"/>
          <w:lang w:val="fr-FR"/>
        </w:rPr>
      </w:pPr>
    </w:p>
    <w:p w14:paraId="44D80232" w14:textId="272A7E36" w:rsidR="002348D6" w:rsidRPr="00BB3CF0" w:rsidRDefault="002F3A82" w:rsidP="003556AF">
      <w:pPr>
        <w:spacing w:line="288" w:lineRule="auto"/>
        <w:rPr>
          <w:rFonts w:ascii="Arial" w:hAnsi="Arial"/>
          <w:lang w:val="fr-FR"/>
        </w:rPr>
      </w:pPr>
      <w:r w:rsidRPr="00BB3CF0">
        <w:rPr>
          <w:rFonts w:ascii="Arial" w:hAnsi="Arial"/>
          <w:lang w:val="fr-FR"/>
        </w:rPr>
        <w:t>Le nouveau Systainer³ ToolBag M de TANOS sera disponible à partir d'octobre 2023.</w:t>
      </w:r>
    </w:p>
    <w:p w14:paraId="0FBD4F16" w14:textId="77777777" w:rsidR="002F3A82" w:rsidRPr="00BB3CF0" w:rsidRDefault="002F3A82" w:rsidP="003556AF">
      <w:pPr>
        <w:spacing w:line="288" w:lineRule="auto"/>
        <w:rPr>
          <w:rFonts w:ascii="Arial" w:hAnsi="Arial"/>
          <w:lang w:val="fr-FR"/>
        </w:rPr>
      </w:pPr>
    </w:p>
    <w:p w14:paraId="3FBC95FA" w14:textId="65255877" w:rsidR="00651C80" w:rsidRPr="002F3A82" w:rsidRDefault="002F3A82" w:rsidP="003556AF">
      <w:pPr>
        <w:spacing w:line="288" w:lineRule="auto"/>
        <w:rPr>
          <w:rFonts w:ascii="Arial" w:hAnsi="Arial"/>
          <w:b/>
          <w:bCs/>
          <w:szCs w:val="20"/>
          <w:lang w:val="fr-FR"/>
        </w:rPr>
      </w:pPr>
      <w:r w:rsidRPr="002F3A82">
        <w:rPr>
          <w:rFonts w:ascii="Arial" w:hAnsi="Arial"/>
          <w:b/>
          <w:bCs/>
          <w:szCs w:val="20"/>
          <w:lang w:val="fr-FR"/>
        </w:rPr>
        <w:t>Demande d'images</w:t>
      </w:r>
    </w:p>
    <w:p w14:paraId="40D277BB" w14:textId="69FF374C" w:rsidR="00651C80" w:rsidRPr="002F3A82" w:rsidRDefault="002F3A82" w:rsidP="003556AF">
      <w:pPr>
        <w:spacing w:line="288" w:lineRule="auto"/>
        <w:rPr>
          <w:rFonts w:ascii="Arial" w:hAnsi="Arial"/>
          <w:szCs w:val="20"/>
          <w:lang w:val="fr-FR"/>
        </w:rPr>
      </w:pPr>
      <w:r w:rsidRPr="002F3A82">
        <w:rPr>
          <w:rFonts w:ascii="Arial" w:hAnsi="Arial"/>
          <w:szCs w:val="20"/>
          <w:lang w:val="fr-FR"/>
        </w:rPr>
        <w:t xml:space="preserve">Vous trouverez des images sur notre portail médias </w:t>
      </w:r>
      <w:hyperlink r:id="rId11" w:history="1">
        <w:r w:rsidR="00651C80" w:rsidRPr="002F3A82">
          <w:rPr>
            <w:rStyle w:val="Hyperlink"/>
            <w:rFonts w:ascii="Arial" w:hAnsi="Arial"/>
            <w:szCs w:val="20"/>
            <w:lang w:val="fr-FR"/>
          </w:rPr>
          <w:t>https://press-n-relations.amid-pr.com</w:t>
        </w:r>
      </w:hyperlink>
      <w:r w:rsidR="00651C80" w:rsidRPr="002F3A82">
        <w:rPr>
          <w:rFonts w:ascii="Arial" w:hAnsi="Arial"/>
          <w:szCs w:val="20"/>
          <w:lang w:val="fr-FR"/>
        </w:rPr>
        <w:t xml:space="preserve"> (</w:t>
      </w:r>
      <w:r w:rsidRPr="002F3A82">
        <w:rPr>
          <w:rFonts w:ascii="Arial" w:hAnsi="Arial"/>
          <w:szCs w:val="20"/>
          <w:lang w:val="fr-FR"/>
        </w:rPr>
        <w:t>Mot-clé</w:t>
      </w:r>
      <w:r>
        <w:rPr>
          <w:rFonts w:ascii="Arial" w:hAnsi="Arial"/>
          <w:szCs w:val="20"/>
          <w:lang w:val="fr-FR"/>
        </w:rPr>
        <w:t xml:space="preserve"> </w:t>
      </w:r>
      <w:r w:rsidRPr="002F3A82">
        <w:rPr>
          <w:rFonts w:ascii="Arial" w:hAnsi="Arial"/>
          <w:szCs w:val="20"/>
          <w:lang w:val="fr-FR"/>
        </w:rPr>
        <w:t>“</w:t>
      </w:r>
      <w:r w:rsidR="00C273FD" w:rsidRPr="002F3A82">
        <w:rPr>
          <w:rFonts w:ascii="Arial" w:hAnsi="Arial"/>
          <w:szCs w:val="20"/>
          <w:lang w:val="fr-FR"/>
        </w:rPr>
        <w:t>TANOS</w:t>
      </w:r>
      <w:r w:rsidR="00651C80" w:rsidRPr="002F3A82">
        <w:rPr>
          <w:rFonts w:ascii="Arial" w:hAnsi="Arial"/>
          <w:szCs w:val="20"/>
          <w:lang w:val="fr-FR"/>
        </w:rPr>
        <w:t>-</w:t>
      </w:r>
      <w:r w:rsidR="00C273FD" w:rsidRPr="002F3A82">
        <w:rPr>
          <w:rFonts w:ascii="Arial" w:hAnsi="Arial"/>
          <w:szCs w:val="20"/>
          <w:lang w:val="fr-FR"/>
        </w:rPr>
        <w:t>Toolbag</w:t>
      </w:r>
      <w:r w:rsidR="00651C80" w:rsidRPr="002F3A82">
        <w:rPr>
          <w:rFonts w:ascii="Arial" w:hAnsi="Arial"/>
          <w:szCs w:val="20"/>
          <w:lang w:val="fr-FR"/>
        </w:rPr>
        <w:t xml:space="preserve">“). </w:t>
      </w:r>
    </w:p>
    <w:p w14:paraId="65480797" w14:textId="77777777" w:rsidR="00651C80" w:rsidRPr="002F3A82" w:rsidRDefault="00651C80" w:rsidP="003556AF">
      <w:pPr>
        <w:spacing w:line="288" w:lineRule="auto"/>
        <w:rPr>
          <w:rFonts w:ascii="Arial" w:hAnsi="Arial"/>
          <w:szCs w:val="20"/>
          <w:lang w:val="fr-FR"/>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651C80" w:rsidRPr="00BC4044" w14:paraId="15B8FE3B" w14:textId="77777777" w:rsidTr="00F25E38">
        <w:trPr>
          <w:trHeight w:val="426"/>
        </w:trPr>
        <w:tc>
          <w:tcPr>
            <w:tcW w:w="3750" w:type="dxa"/>
            <w:tcBorders>
              <w:top w:val="nil"/>
              <w:left w:val="nil"/>
              <w:bottom w:val="nil"/>
              <w:right w:val="nil"/>
            </w:tcBorders>
          </w:tcPr>
          <w:p w14:paraId="175810B6" w14:textId="12B6B2AA" w:rsidR="00651C80" w:rsidRPr="007A71F0" w:rsidRDefault="00BB3CF0" w:rsidP="003556AF">
            <w:pPr>
              <w:spacing w:line="288" w:lineRule="auto"/>
              <w:rPr>
                <w:rFonts w:ascii="Arial" w:hAnsi="Arial"/>
                <w:b/>
                <w:bCs/>
                <w:sz w:val="18"/>
                <w:lang w:val="fr-FR"/>
              </w:rPr>
            </w:pPr>
            <w:r>
              <w:rPr>
                <w:rFonts w:ascii="Arial" w:hAnsi="Arial"/>
                <w:b/>
                <w:bCs/>
                <w:sz w:val="18"/>
                <w:lang w:val="fr-FR"/>
              </w:rPr>
              <w:t xml:space="preserve">De plus amples </w:t>
            </w:r>
            <w:proofErr w:type="gramStart"/>
            <w:r w:rsidR="002F3A82" w:rsidRPr="007A71F0">
              <w:rPr>
                <w:rFonts w:ascii="Arial" w:hAnsi="Arial"/>
                <w:b/>
                <w:bCs/>
                <w:sz w:val="18"/>
                <w:lang w:val="fr-FR"/>
              </w:rPr>
              <w:t>informations</w:t>
            </w:r>
            <w:r w:rsidR="00651C80" w:rsidRPr="007A71F0">
              <w:rPr>
                <w:rFonts w:ascii="Arial" w:hAnsi="Arial"/>
                <w:b/>
                <w:bCs/>
                <w:sz w:val="18"/>
                <w:lang w:val="fr-FR"/>
              </w:rPr>
              <w:t>:</w:t>
            </w:r>
            <w:proofErr w:type="gramEnd"/>
          </w:p>
          <w:p w14:paraId="2885DC54" w14:textId="63DB9784" w:rsidR="00651C80" w:rsidRPr="007A71F0" w:rsidRDefault="00C273FD" w:rsidP="003556AF">
            <w:pPr>
              <w:spacing w:line="288" w:lineRule="auto"/>
              <w:rPr>
                <w:rFonts w:ascii="Arial" w:hAnsi="Arial"/>
                <w:sz w:val="18"/>
                <w:lang w:val="fr-FR"/>
              </w:rPr>
            </w:pPr>
            <w:r w:rsidRPr="007A71F0">
              <w:rPr>
                <w:rFonts w:ascii="Arial" w:hAnsi="Arial"/>
                <w:sz w:val="18"/>
                <w:lang w:val="fr-FR"/>
              </w:rPr>
              <w:t>TANOS GmbH</w:t>
            </w:r>
          </w:p>
          <w:p w14:paraId="7FC80C9D" w14:textId="09055CB6" w:rsidR="00651C80" w:rsidRPr="00EE317A" w:rsidRDefault="00651C80" w:rsidP="00C273FD">
            <w:pPr>
              <w:spacing w:line="288" w:lineRule="auto"/>
              <w:rPr>
                <w:rFonts w:ascii="Arial" w:hAnsi="Arial"/>
                <w:sz w:val="18"/>
              </w:rPr>
            </w:pPr>
            <w:r w:rsidRPr="00EE317A">
              <w:rPr>
                <w:rFonts w:ascii="Arial" w:hAnsi="Arial"/>
                <w:sz w:val="18"/>
              </w:rPr>
              <w:t>Tel. +49 (0)730</w:t>
            </w:r>
            <w:r w:rsidR="00C273FD" w:rsidRPr="00EE317A">
              <w:rPr>
                <w:rFonts w:ascii="Arial" w:hAnsi="Arial"/>
                <w:sz w:val="18"/>
              </w:rPr>
              <w:t xml:space="preserve">3 </w:t>
            </w:r>
            <w:r w:rsidR="00C273FD" w:rsidRPr="00D40206">
              <w:rPr>
                <w:rFonts w:ascii="Arial" w:hAnsi="Arial"/>
                <w:sz w:val="18"/>
              </w:rPr>
              <w:t xml:space="preserve">165 302 </w:t>
            </w:r>
            <w:r w:rsidR="006C6405" w:rsidRPr="00D40206">
              <w:rPr>
                <w:rFonts w:ascii="Arial" w:hAnsi="Arial"/>
                <w:sz w:val="18"/>
              </w:rPr>
              <w:t>-50</w:t>
            </w:r>
            <w:r w:rsidRPr="00EE317A">
              <w:rPr>
                <w:rFonts w:ascii="Arial" w:hAnsi="Arial"/>
                <w:sz w:val="18"/>
              </w:rPr>
              <w:br/>
            </w:r>
            <w:hyperlink r:id="rId12" w:history="1">
              <w:r w:rsidR="00C273FD" w:rsidRPr="00EE317A">
                <w:rPr>
                  <w:rStyle w:val="Hyperlink"/>
                  <w:rFonts w:ascii="Arial" w:hAnsi="Arial"/>
                  <w:sz w:val="18"/>
                </w:rPr>
                <w:t>clink@tanos.de</w:t>
              </w:r>
            </w:hyperlink>
          </w:p>
          <w:p w14:paraId="66F9288F" w14:textId="262169A9" w:rsidR="00C273FD" w:rsidRDefault="00000000" w:rsidP="00C273FD">
            <w:pPr>
              <w:spacing w:line="288" w:lineRule="auto"/>
              <w:rPr>
                <w:rFonts w:ascii="Arial" w:hAnsi="Arial"/>
                <w:sz w:val="18"/>
              </w:rPr>
            </w:pPr>
            <w:hyperlink r:id="rId13" w:history="1">
              <w:r w:rsidR="00D85C8D" w:rsidRPr="00F76DE3">
                <w:rPr>
                  <w:rStyle w:val="Hyperlink"/>
                  <w:rFonts w:ascii="Arial" w:hAnsi="Arial"/>
                  <w:sz w:val="18"/>
                </w:rPr>
                <w:t>https://www.tanos.de</w:t>
              </w:r>
            </w:hyperlink>
          </w:p>
          <w:p w14:paraId="41BC5E31" w14:textId="79BC5EAB" w:rsidR="00C273FD" w:rsidRPr="005603E9" w:rsidRDefault="00C273FD" w:rsidP="005603E9">
            <w:pPr>
              <w:spacing w:line="288" w:lineRule="auto"/>
              <w:rPr>
                <w:rFonts w:ascii="Arial" w:hAnsi="Arial"/>
                <w:b/>
                <w:bCs/>
                <w:sz w:val="18"/>
              </w:rPr>
            </w:pPr>
          </w:p>
        </w:tc>
        <w:tc>
          <w:tcPr>
            <w:tcW w:w="4627" w:type="dxa"/>
            <w:tcBorders>
              <w:top w:val="nil"/>
              <w:left w:val="nil"/>
              <w:bottom w:val="nil"/>
              <w:right w:val="nil"/>
            </w:tcBorders>
          </w:tcPr>
          <w:p w14:paraId="06D4C9E9" w14:textId="77777777" w:rsidR="002F3A82" w:rsidRPr="002F3A82" w:rsidRDefault="002F3A82" w:rsidP="003556AF">
            <w:pPr>
              <w:spacing w:line="288" w:lineRule="auto"/>
              <w:rPr>
                <w:rFonts w:ascii="Arial" w:hAnsi="Arial"/>
                <w:b/>
                <w:bCs/>
                <w:sz w:val="18"/>
                <w:lang w:val="fr-FR"/>
              </w:rPr>
            </w:pPr>
            <w:r w:rsidRPr="002F3A82">
              <w:rPr>
                <w:rFonts w:ascii="Arial" w:hAnsi="Arial"/>
                <w:b/>
                <w:bCs/>
                <w:sz w:val="18"/>
                <w:lang w:val="fr-FR"/>
              </w:rPr>
              <w:t>Relations publiques et presse :</w:t>
            </w:r>
          </w:p>
          <w:p w14:paraId="3F77B27C" w14:textId="60004E9D" w:rsidR="00651C80" w:rsidRPr="002F3A82" w:rsidRDefault="00651C80" w:rsidP="003556AF">
            <w:pPr>
              <w:spacing w:line="288" w:lineRule="auto"/>
              <w:rPr>
                <w:rFonts w:ascii="Arial" w:hAnsi="Arial"/>
                <w:sz w:val="18"/>
                <w:lang w:val="fr-FR"/>
              </w:rPr>
            </w:pPr>
            <w:r w:rsidRPr="002F3A82">
              <w:rPr>
                <w:rFonts w:ascii="Arial" w:hAnsi="Arial"/>
                <w:sz w:val="18"/>
                <w:lang w:val="fr-FR"/>
              </w:rPr>
              <w:t>Press’n’Relations GmbH – Monika Nyendick</w:t>
            </w:r>
          </w:p>
          <w:p w14:paraId="6E071E21" w14:textId="77777777" w:rsidR="00651C80" w:rsidRPr="00BC4044" w:rsidRDefault="00651C80" w:rsidP="003556AF">
            <w:pPr>
              <w:spacing w:line="288" w:lineRule="auto"/>
              <w:rPr>
                <w:rFonts w:ascii="Arial" w:hAnsi="Arial"/>
                <w:sz w:val="18"/>
              </w:rPr>
            </w:pPr>
            <w:r w:rsidRPr="00BC4044">
              <w:rPr>
                <w:rFonts w:ascii="Arial" w:hAnsi="Arial"/>
                <w:sz w:val="18"/>
              </w:rPr>
              <w:t xml:space="preserve">Magirusstraße 33 – D-89077 Ulm </w:t>
            </w:r>
          </w:p>
          <w:p w14:paraId="6499C855" w14:textId="12AC3E05" w:rsidR="00D85C8D" w:rsidRDefault="00651C80" w:rsidP="00D85C8D">
            <w:pPr>
              <w:spacing w:line="288" w:lineRule="auto"/>
              <w:rPr>
                <w:rFonts w:ascii="Arial" w:hAnsi="Arial"/>
                <w:sz w:val="18"/>
              </w:rPr>
            </w:pPr>
            <w:r w:rsidRPr="00BC4044">
              <w:rPr>
                <w:rFonts w:ascii="Arial" w:hAnsi="Arial"/>
                <w:sz w:val="18"/>
              </w:rPr>
              <w:t xml:space="preserve">Tel.: </w:t>
            </w:r>
            <w:r w:rsidR="00D85C8D">
              <w:rPr>
                <w:rFonts w:ascii="Arial" w:hAnsi="Arial"/>
                <w:sz w:val="18"/>
              </w:rPr>
              <w:t>+49 (0)</w:t>
            </w:r>
            <w:r w:rsidRPr="00BC4044">
              <w:rPr>
                <w:rFonts w:ascii="Arial" w:hAnsi="Arial"/>
                <w:sz w:val="18"/>
              </w:rPr>
              <w:t>731 962</w:t>
            </w:r>
            <w:r w:rsidR="00D85C8D">
              <w:rPr>
                <w:rFonts w:ascii="Arial" w:hAnsi="Arial"/>
                <w:sz w:val="18"/>
              </w:rPr>
              <w:t xml:space="preserve"> </w:t>
            </w:r>
            <w:r w:rsidRPr="00BC4044">
              <w:rPr>
                <w:rFonts w:ascii="Arial" w:hAnsi="Arial"/>
                <w:sz w:val="18"/>
              </w:rPr>
              <w:t>87</w:t>
            </w:r>
            <w:r w:rsidR="00D85C8D">
              <w:rPr>
                <w:rFonts w:ascii="Arial" w:hAnsi="Arial"/>
                <w:sz w:val="18"/>
              </w:rPr>
              <w:t xml:space="preserve"> </w:t>
            </w:r>
            <w:r w:rsidRPr="00BC4044">
              <w:rPr>
                <w:rFonts w:ascii="Arial" w:hAnsi="Arial"/>
                <w:sz w:val="18"/>
              </w:rPr>
              <w:t xml:space="preserve">30 </w:t>
            </w:r>
          </w:p>
          <w:p w14:paraId="1E64A274" w14:textId="17EFC65E" w:rsidR="00651C80" w:rsidRPr="00BC4044" w:rsidRDefault="00651C80" w:rsidP="00D85C8D">
            <w:pPr>
              <w:spacing w:line="288" w:lineRule="auto"/>
              <w:rPr>
                <w:rFonts w:ascii="Arial" w:hAnsi="Arial"/>
                <w:sz w:val="18"/>
              </w:rPr>
            </w:pPr>
            <w:r w:rsidRPr="00BC4044">
              <w:rPr>
                <w:rFonts w:ascii="Arial" w:hAnsi="Arial"/>
                <w:sz w:val="18"/>
              </w:rPr>
              <w:t xml:space="preserve">mny@press-n-relations.de </w:t>
            </w:r>
            <w:r w:rsidRPr="00BC4044">
              <w:rPr>
                <w:rFonts w:ascii="Arial" w:hAnsi="Arial"/>
                <w:sz w:val="18"/>
              </w:rPr>
              <w:br/>
              <w:t>https://</w:t>
            </w:r>
            <w:hyperlink w:history="1"/>
            <w:r w:rsidRPr="00BC4044">
              <w:rPr>
                <w:rFonts w:ascii="Arial" w:hAnsi="Arial"/>
                <w:sz w:val="18"/>
              </w:rPr>
              <w:t>www.press-n-relations.de</w:t>
            </w:r>
          </w:p>
        </w:tc>
      </w:tr>
    </w:tbl>
    <w:p w14:paraId="03BCCF41" w14:textId="77777777" w:rsidR="00F25E38" w:rsidRDefault="00F25E38" w:rsidP="005603E9">
      <w:pPr>
        <w:spacing w:line="288" w:lineRule="auto"/>
        <w:rPr>
          <w:rFonts w:ascii="Arial" w:hAnsi="Arial"/>
          <w:sz w:val="18"/>
        </w:rPr>
      </w:pPr>
    </w:p>
    <w:p w14:paraId="203DEA9D" w14:textId="77777777" w:rsidR="002F3A82" w:rsidRDefault="002F3A82" w:rsidP="005603E9">
      <w:pPr>
        <w:spacing w:line="288" w:lineRule="auto"/>
        <w:rPr>
          <w:rFonts w:ascii="Arial" w:hAnsi="Arial"/>
          <w:b/>
          <w:bCs/>
          <w:sz w:val="18"/>
        </w:rPr>
      </w:pPr>
    </w:p>
    <w:p w14:paraId="78DECA3C" w14:textId="77777777" w:rsidR="002F3A82" w:rsidRDefault="002F3A82" w:rsidP="005603E9">
      <w:pPr>
        <w:spacing w:line="288" w:lineRule="auto"/>
        <w:rPr>
          <w:rFonts w:ascii="Arial" w:hAnsi="Arial"/>
          <w:b/>
          <w:bCs/>
          <w:sz w:val="18"/>
        </w:rPr>
      </w:pPr>
    </w:p>
    <w:p w14:paraId="251F4D5B" w14:textId="77777777" w:rsidR="002F3A82" w:rsidRPr="002F3A82" w:rsidRDefault="002F3A82" w:rsidP="005603E9">
      <w:pPr>
        <w:spacing w:line="288" w:lineRule="auto"/>
        <w:rPr>
          <w:rFonts w:ascii="Arial" w:hAnsi="Arial"/>
          <w:b/>
          <w:bCs/>
          <w:sz w:val="18"/>
          <w:lang w:val="fr-FR"/>
        </w:rPr>
      </w:pPr>
      <w:r w:rsidRPr="002F3A82">
        <w:rPr>
          <w:rFonts w:ascii="Arial" w:hAnsi="Arial"/>
          <w:b/>
          <w:bCs/>
          <w:sz w:val="18"/>
          <w:lang w:val="fr-FR"/>
        </w:rPr>
        <w:t>À propos de TANOS GmbH :</w:t>
      </w:r>
    </w:p>
    <w:p w14:paraId="5AF25566" w14:textId="074C5EA2" w:rsidR="00CD4400" w:rsidRPr="002F3A82" w:rsidRDefault="002F3A82" w:rsidP="002F3A82">
      <w:pPr>
        <w:spacing w:line="288" w:lineRule="auto"/>
        <w:rPr>
          <w:rFonts w:ascii="Arial" w:hAnsi="Arial"/>
          <w:sz w:val="18"/>
          <w:lang w:val="fr-FR"/>
        </w:rPr>
      </w:pPr>
      <w:r w:rsidRPr="002F3A82">
        <w:rPr>
          <w:rFonts w:ascii="Arial" w:hAnsi="Arial"/>
          <w:sz w:val="18"/>
          <w:lang w:val="fr-FR"/>
        </w:rPr>
        <w:t>TANOS GmbH a été fondée en 1993 en tant que filiale de TTS Tooltechnic Systems AG &amp; Co KG. TANOS développe et commercialise des systèmes de rangement, de présentation et de transport multifonctionnels et est le fournisseur du système breveté de mallettes empilables et interconnectables systainer® ainsi que des produits complémentaires correspondants.</w:t>
      </w:r>
    </w:p>
    <w:sectPr w:rsidR="00CD4400" w:rsidRPr="002F3A82" w:rsidSect="000F7CE8">
      <w:headerReference w:type="default" r:id="rId14"/>
      <w:footerReference w:type="default" r:id="rId15"/>
      <w:headerReference w:type="first" r:id="rId16"/>
      <w:footerReference w:type="first" r:id="rId17"/>
      <w:pgSz w:w="11906" w:h="16838" w:code="9"/>
      <w:pgMar w:top="1701" w:right="3119" w:bottom="1418"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44E21B" w14:textId="77777777" w:rsidR="00D32CB8" w:rsidRDefault="00D32CB8" w:rsidP="009E71C6">
      <w:r>
        <w:separator/>
      </w:r>
    </w:p>
  </w:endnote>
  <w:endnote w:type="continuationSeparator" w:id="0">
    <w:p w14:paraId="3A9DA4D0" w14:textId="77777777" w:rsidR="00D32CB8" w:rsidRDefault="00D32CB8"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4A5B2226" w:rsidR="005B557F" w:rsidRPr="00413BC7" w:rsidRDefault="00413BC7" w:rsidP="009E71C6">
        <w:pPr>
          <w:pStyle w:val="Footertext"/>
          <w:rPr>
            <w:noProof/>
          </w:rPr>
        </w:pPr>
        <w:r w:rsidRPr="00EF099F">
          <w:t xml:space="preserve"> </w:t>
        </w:r>
        <w:r>
          <w:tab/>
        </w:r>
        <w:r w:rsidRPr="00EF099F">
          <w:tab/>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852110" w14:textId="77777777" w:rsidR="00D32CB8" w:rsidRDefault="00D32CB8" w:rsidP="009E71C6">
      <w:r>
        <w:separator/>
      </w:r>
    </w:p>
  </w:footnote>
  <w:footnote w:type="continuationSeparator" w:id="0">
    <w:p w14:paraId="678B6634" w14:textId="77777777" w:rsidR="00D32CB8" w:rsidRDefault="00D32CB8"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372FA2D8" w:rsidR="00AC4000" w:rsidRPr="0024773C" w:rsidRDefault="00D33FA3" w:rsidP="009E71C6">
    <w:pPr>
      <w:pStyle w:val="Kopfzeile"/>
    </w:pPr>
    <w:r>
      <w:rPr>
        <w:noProof/>
      </w:rPr>
      <w:drawing>
        <wp:anchor distT="0" distB="0" distL="114300" distR="114300" simplePos="0" relativeHeight="251659264" behindDoc="0" locked="0" layoutInCell="1" allowOverlap="1" wp14:anchorId="0BB34DA2" wp14:editId="292DDD32">
          <wp:simplePos x="0" y="0"/>
          <wp:positionH relativeFrom="column">
            <wp:posOffset>4680585</wp:posOffset>
          </wp:positionH>
          <wp:positionV relativeFrom="paragraph">
            <wp:posOffset>-14458</wp:posOffset>
          </wp:positionV>
          <wp:extent cx="1436400" cy="374400"/>
          <wp:effectExtent l="0" t="0" r="0" b="0"/>
          <wp:wrapNone/>
          <wp:docPr id="1659030774" name="Grafik 1" descr="Ein Bild, das Schrift, Grafiken, Logo, Symbo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030774" name="Grafik 1" descr="Ein Bild, das Schrift, Grafiken, Logo, Symbol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436400" cy="374400"/>
                  </a:xfrm>
                  <a:prstGeom prst="rect">
                    <a:avLst/>
                  </a:prstGeom>
                </pic:spPr>
              </pic:pic>
            </a:graphicData>
          </a:graphic>
          <wp14:sizeRelH relativeFrom="margin">
            <wp14:pctWidth>0</wp14:pctWidth>
          </wp14:sizeRelH>
          <wp14:sizeRelV relativeFrom="margin">
            <wp14:pctHeight>0</wp14:pctHeight>
          </wp14:sizeRelV>
        </wp:anchor>
      </w:drawing>
    </w:r>
    <w:r>
      <w:tab/>
    </w:r>
    <w:r>
      <w:tab/>
    </w:r>
    <w:r>
      <w:tab/>
    </w:r>
    <w:r w:rsidR="00060308">
      <w:br/>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42F4"/>
    <w:rsid w:val="000155FB"/>
    <w:rsid w:val="00022B04"/>
    <w:rsid w:val="00031E6D"/>
    <w:rsid w:val="00035A38"/>
    <w:rsid w:val="0005290B"/>
    <w:rsid w:val="00053827"/>
    <w:rsid w:val="00060047"/>
    <w:rsid w:val="00060308"/>
    <w:rsid w:val="000644DD"/>
    <w:rsid w:val="00064E05"/>
    <w:rsid w:val="00067892"/>
    <w:rsid w:val="0007454D"/>
    <w:rsid w:val="00082AEC"/>
    <w:rsid w:val="00092195"/>
    <w:rsid w:val="000A01EE"/>
    <w:rsid w:val="000A2349"/>
    <w:rsid w:val="000C3309"/>
    <w:rsid w:val="000C5158"/>
    <w:rsid w:val="000E3998"/>
    <w:rsid w:val="000E46A4"/>
    <w:rsid w:val="000F6E78"/>
    <w:rsid w:val="000F75AC"/>
    <w:rsid w:val="000F7CE8"/>
    <w:rsid w:val="00103764"/>
    <w:rsid w:val="00105242"/>
    <w:rsid w:val="001100CB"/>
    <w:rsid w:val="001134AA"/>
    <w:rsid w:val="00124607"/>
    <w:rsid w:val="00124F01"/>
    <w:rsid w:val="00126CA3"/>
    <w:rsid w:val="00130AA8"/>
    <w:rsid w:val="00145EFC"/>
    <w:rsid w:val="00146CE8"/>
    <w:rsid w:val="00155D74"/>
    <w:rsid w:val="00166973"/>
    <w:rsid w:val="0017046D"/>
    <w:rsid w:val="0018066F"/>
    <w:rsid w:val="001851AC"/>
    <w:rsid w:val="00193AF2"/>
    <w:rsid w:val="001A007E"/>
    <w:rsid w:val="001C2DDA"/>
    <w:rsid w:val="001D078A"/>
    <w:rsid w:val="001D3556"/>
    <w:rsid w:val="001D4355"/>
    <w:rsid w:val="002016BF"/>
    <w:rsid w:val="00211174"/>
    <w:rsid w:val="00212DA8"/>
    <w:rsid w:val="002348D6"/>
    <w:rsid w:val="0024773C"/>
    <w:rsid w:val="002576F6"/>
    <w:rsid w:val="00261056"/>
    <w:rsid w:val="00270913"/>
    <w:rsid w:val="00271388"/>
    <w:rsid w:val="002759EA"/>
    <w:rsid w:val="00283A8A"/>
    <w:rsid w:val="002A2F95"/>
    <w:rsid w:val="002C32D7"/>
    <w:rsid w:val="002D4007"/>
    <w:rsid w:val="002E7F37"/>
    <w:rsid w:val="002F3A82"/>
    <w:rsid w:val="002F425B"/>
    <w:rsid w:val="00312E9A"/>
    <w:rsid w:val="00320498"/>
    <w:rsid w:val="00321896"/>
    <w:rsid w:val="00330B9C"/>
    <w:rsid w:val="0033469E"/>
    <w:rsid w:val="003445DD"/>
    <w:rsid w:val="003513A9"/>
    <w:rsid w:val="003556AF"/>
    <w:rsid w:val="00357936"/>
    <w:rsid w:val="00360098"/>
    <w:rsid w:val="00364F9D"/>
    <w:rsid w:val="00367728"/>
    <w:rsid w:val="00377F89"/>
    <w:rsid w:val="003A3443"/>
    <w:rsid w:val="003C7D64"/>
    <w:rsid w:val="003D0CCA"/>
    <w:rsid w:val="003D3CF2"/>
    <w:rsid w:val="003F4997"/>
    <w:rsid w:val="003F6929"/>
    <w:rsid w:val="004030D9"/>
    <w:rsid w:val="00411B3E"/>
    <w:rsid w:val="00413BC7"/>
    <w:rsid w:val="00421D8F"/>
    <w:rsid w:val="00442C97"/>
    <w:rsid w:val="00446861"/>
    <w:rsid w:val="00451174"/>
    <w:rsid w:val="00456D1E"/>
    <w:rsid w:val="00465DCF"/>
    <w:rsid w:val="00473D85"/>
    <w:rsid w:val="004812B5"/>
    <w:rsid w:val="004D0918"/>
    <w:rsid w:val="004F358C"/>
    <w:rsid w:val="00507518"/>
    <w:rsid w:val="00522CBB"/>
    <w:rsid w:val="005373CF"/>
    <w:rsid w:val="00542508"/>
    <w:rsid w:val="0055581D"/>
    <w:rsid w:val="005603E9"/>
    <w:rsid w:val="0057173A"/>
    <w:rsid w:val="0057661F"/>
    <w:rsid w:val="00582B1C"/>
    <w:rsid w:val="00585CF5"/>
    <w:rsid w:val="005921C8"/>
    <w:rsid w:val="005A2600"/>
    <w:rsid w:val="005A427B"/>
    <w:rsid w:val="005B408D"/>
    <w:rsid w:val="005B557F"/>
    <w:rsid w:val="00602C89"/>
    <w:rsid w:val="00614061"/>
    <w:rsid w:val="00632E78"/>
    <w:rsid w:val="0063392E"/>
    <w:rsid w:val="00635C84"/>
    <w:rsid w:val="00651C80"/>
    <w:rsid w:val="00663B6B"/>
    <w:rsid w:val="00675505"/>
    <w:rsid w:val="00691076"/>
    <w:rsid w:val="00694EAC"/>
    <w:rsid w:val="006A0F2D"/>
    <w:rsid w:val="006A35DB"/>
    <w:rsid w:val="006B0587"/>
    <w:rsid w:val="006B38E1"/>
    <w:rsid w:val="006C6405"/>
    <w:rsid w:val="006D659F"/>
    <w:rsid w:val="006E41E8"/>
    <w:rsid w:val="006E567A"/>
    <w:rsid w:val="006E61D6"/>
    <w:rsid w:val="007038FF"/>
    <w:rsid w:val="00704A41"/>
    <w:rsid w:val="00705A6B"/>
    <w:rsid w:val="00705CE6"/>
    <w:rsid w:val="00723CF0"/>
    <w:rsid w:val="007278E5"/>
    <w:rsid w:val="007308B3"/>
    <w:rsid w:val="0074028E"/>
    <w:rsid w:val="00741B36"/>
    <w:rsid w:val="00750629"/>
    <w:rsid w:val="00770BD9"/>
    <w:rsid w:val="007A6694"/>
    <w:rsid w:val="007A71F0"/>
    <w:rsid w:val="0080370F"/>
    <w:rsid w:val="00810E20"/>
    <w:rsid w:val="008116B4"/>
    <w:rsid w:val="00816C12"/>
    <w:rsid w:val="008402B5"/>
    <w:rsid w:val="00872096"/>
    <w:rsid w:val="0088000C"/>
    <w:rsid w:val="00887E88"/>
    <w:rsid w:val="008A661B"/>
    <w:rsid w:val="008B048B"/>
    <w:rsid w:val="008B0767"/>
    <w:rsid w:val="008B07D4"/>
    <w:rsid w:val="008B5876"/>
    <w:rsid w:val="008B6E71"/>
    <w:rsid w:val="008C2FF1"/>
    <w:rsid w:val="008C5433"/>
    <w:rsid w:val="008D6BB8"/>
    <w:rsid w:val="008E0A17"/>
    <w:rsid w:val="008F3261"/>
    <w:rsid w:val="008F7D56"/>
    <w:rsid w:val="00904387"/>
    <w:rsid w:val="009123E1"/>
    <w:rsid w:val="00916E14"/>
    <w:rsid w:val="0092228A"/>
    <w:rsid w:val="00947701"/>
    <w:rsid w:val="009516B9"/>
    <w:rsid w:val="00955D87"/>
    <w:rsid w:val="00957E00"/>
    <w:rsid w:val="009648FE"/>
    <w:rsid w:val="00970454"/>
    <w:rsid w:val="00973D92"/>
    <w:rsid w:val="00977228"/>
    <w:rsid w:val="009828F9"/>
    <w:rsid w:val="00984419"/>
    <w:rsid w:val="00990B5D"/>
    <w:rsid w:val="009A02FA"/>
    <w:rsid w:val="009B5D6F"/>
    <w:rsid w:val="009C2CCA"/>
    <w:rsid w:val="009D0212"/>
    <w:rsid w:val="009E1C88"/>
    <w:rsid w:val="009E71C6"/>
    <w:rsid w:val="00A01FA1"/>
    <w:rsid w:val="00A04607"/>
    <w:rsid w:val="00A1209F"/>
    <w:rsid w:val="00A26EA5"/>
    <w:rsid w:val="00A27BE8"/>
    <w:rsid w:val="00A4087C"/>
    <w:rsid w:val="00A5460A"/>
    <w:rsid w:val="00A54614"/>
    <w:rsid w:val="00A55414"/>
    <w:rsid w:val="00A623E6"/>
    <w:rsid w:val="00A851E4"/>
    <w:rsid w:val="00AA16BE"/>
    <w:rsid w:val="00AC4000"/>
    <w:rsid w:val="00AE2160"/>
    <w:rsid w:val="00AF1EF0"/>
    <w:rsid w:val="00AF3EBC"/>
    <w:rsid w:val="00AF5A37"/>
    <w:rsid w:val="00B121F1"/>
    <w:rsid w:val="00B2141C"/>
    <w:rsid w:val="00B33A92"/>
    <w:rsid w:val="00B34F7B"/>
    <w:rsid w:val="00B36313"/>
    <w:rsid w:val="00B4584A"/>
    <w:rsid w:val="00B521A1"/>
    <w:rsid w:val="00B56B0F"/>
    <w:rsid w:val="00B65FD5"/>
    <w:rsid w:val="00B75D9B"/>
    <w:rsid w:val="00B80C95"/>
    <w:rsid w:val="00B814F1"/>
    <w:rsid w:val="00B9144B"/>
    <w:rsid w:val="00B91E9D"/>
    <w:rsid w:val="00B92B55"/>
    <w:rsid w:val="00BA02A5"/>
    <w:rsid w:val="00BB3CF0"/>
    <w:rsid w:val="00BC1D6C"/>
    <w:rsid w:val="00BC4044"/>
    <w:rsid w:val="00BC562B"/>
    <w:rsid w:val="00BD4347"/>
    <w:rsid w:val="00BF3EF4"/>
    <w:rsid w:val="00BF7CDB"/>
    <w:rsid w:val="00C003CC"/>
    <w:rsid w:val="00C10AED"/>
    <w:rsid w:val="00C20C28"/>
    <w:rsid w:val="00C273FD"/>
    <w:rsid w:val="00C27A04"/>
    <w:rsid w:val="00C34D74"/>
    <w:rsid w:val="00C4272F"/>
    <w:rsid w:val="00C55066"/>
    <w:rsid w:val="00C6177E"/>
    <w:rsid w:val="00C639D1"/>
    <w:rsid w:val="00C727C9"/>
    <w:rsid w:val="00C779E4"/>
    <w:rsid w:val="00C77C4B"/>
    <w:rsid w:val="00C91129"/>
    <w:rsid w:val="00C9322B"/>
    <w:rsid w:val="00CA27C7"/>
    <w:rsid w:val="00CA40FB"/>
    <w:rsid w:val="00CB01E6"/>
    <w:rsid w:val="00CB108F"/>
    <w:rsid w:val="00CB1FA9"/>
    <w:rsid w:val="00CB3C18"/>
    <w:rsid w:val="00CC7E0D"/>
    <w:rsid w:val="00CD28AA"/>
    <w:rsid w:val="00CD4400"/>
    <w:rsid w:val="00CE5EAD"/>
    <w:rsid w:val="00CE7D6A"/>
    <w:rsid w:val="00D04882"/>
    <w:rsid w:val="00D1608D"/>
    <w:rsid w:val="00D2022B"/>
    <w:rsid w:val="00D21A85"/>
    <w:rsid w:val="00D268AB"/>
    <w:rsid w:val="00D32CB8"/>
    <w:rsid w:val="00D33FA3"/>
    <w:rsid w:val="00D3446E"/>
    <w:rsid w:val="00D40206"/>
    <w:rsid w:val="00D443D8"/>
    <w:rsid w:val="00D47653"/>
    <w:rsid w:val="00D55DC3"/>
    <w:rsid w:val="00D61C77"/>
    <w:rsid w:val="00D72892"/>
    <w:rsid w:val="00D85C8D"/>
    <w:rsid w:val="00D9338B"/>
    <w:rsid w:val="00DA092B"/>
    <w:rsid w:val="00DA7B39"/>
    <w:rsid w:val="00DF48DE"/>
    <w:rsid w:val="00E11C15"/>
    <w:rsid w:val="00E14FDA"/>
    <w:rsid w:val="00E246DA"/>
    <w:rsid w:val="00E329BB"/>
    <w:rsid w:val="00E363C4"/>
    <w:rsid w:val="00E40491"/>
    <w:rsid w:val="00E55F73"/>
    <w:rsid w:val="00E56F4C"/>
    <w:rsid w:val="00E62C0C"/>
    <w:rsid w:val="00E62C36"/>
    <w:rsid w:val="00E63807"/>
    <w:rsid w:val="00E64F87"/>
    <w:rsid w:val="00EB1F9A"/>
    <w:rsid w:val="00EB3B37"/>
    <w:rsid w:val="00EB424F"/>
    <w:rsid w:val="00EC2DA6"/>
    <w:rsid w:val="00EC50E9"/>
    <w:rsid w:val="00ED0E6C"/>
    <w:rsid w:val="00ED2DFD"/>
    <w:rsid w:val="00ED4A2B"/>
    <w:rsid w:val="00EE317A"/>
    <w:rsid w:val="00EE4678"/>
    <w:rsid w:val="00EF099F"/>
    <w:rsid w:val="00EF64FC"/>
    <w:rsid w:val="00F25E38"/>
    <w:rsid w:val="00F31A05"/>
    <w:rsid w:val="00F32A41"/>
    <w:rsid w:val="00F35625"/>
    <w:rsid w:val="00F4516C"/>
    <w:rsid w:val="00F461E9"/>
    <w:rsid w:val="00F51489"/>
    <w:rsid w:val="00F54EE7"/>
    <w:rsid w:val="00F7030A"/>
    <w:rsid w:val="00F774F1"/>
    <w:rsid w:val="00F85C9E"/>
    <w:rsid w:val="00F86DBF"/>
    <w:rsid w:val="00FA20D0"/>
    <w:rsid w:val="00FC588C"/>
    <w:rsid w:val="00FD35CD"/>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paragraph" w:customStyle="1" w:styleId="Default">
    <w:name w:val="Default"/>
    <w:rsid w:val="00377F89"/>
    <w:pPr>
      <w:autoSpaceDE w:val="0"/>
      <w:autoSpaceDN w:val="0"/>
      <w:adjustRightInd w:val="0"/>
      <w:spacing w:after="0" w:line="240" w:lineRule="auto"/>
    </w:pPr>
    <w:rPr>
      <w:rFonts w:ascii="Arial" w:hAnsi="Arial" w:cs="Arial"/>
      <w:color w:val="000000"/>
      <w:sz w:val="24"/>
      <w:szCs w:val="24"/>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5806684">
      <w:bodyDiv w:val="1"/>
      <w:marLeft w:val="0"/>
      <w:marRight w:val="0"/>
      <w:marTop w:val="0"/>
      <w:marBottom w:val="0"/>
      <w:divBdr>
        <w:top w:val="none" w:sz="0" w:space="0" w:color="auto"/>
        <w:left w:val="none" w:sz="0" w:space="0" w:color="auto"/>
        <w:bottom w:val="none" w:sz="0" w:space="0" w:color="auto"/>
        <w:right w:val="none" w:sz="0" w:space="0" w:color="auto"/>
      </w:divBdr>
    </w:div>
    <w:div w:id="2097940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anos.d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link@tanos.de"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4.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847</Words>
  <Characters>5339</Characters>
  <Application>Microsoft Office Word</Application>
  <DocSecurity>0</DocSecurity>
  <Lines>44</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14</cp:revision>
  <cp:lastPrinted>2023-06-19T12:01:00Z</cp:lastPrinted>
  <dcterms:created xsi:type="dcterms:W3CDTF">2023-07-03T14:34:00Z</dcterms:created>
  <dcterms:modified xsi:type="dcterms:W3CDTF">2023-07-18T08:35:00Z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