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123986" w14:textId="77777777" w:rsidR="00363E13" w:rsidRDefault="00363E13" w:rsidP="000011B4"/>
    <w:p w14:paraId="7C50FD07" w14:textId="3491E9F6" w:rsidR="00075281" w:rsidRDefault="00543C41" w:rsidP="00075281">
      <w:pPr>
        <w:spacing w:line="276" w:lineRule="auto"/>
        <w:rPr>
          <w:rFonts w:ascii="MonoLisa" w:hAnsi="MonoLisa"/>
          <w:b/>
          <w:bCs/>
          <w:color w:val="F39325"/>
          <w:sz w:val="36"/>
          <w:szCs w:val="36"/>
        </w:rPr>
      </w:pPr>
      <w:r>
        <w:rPr>
          <w:noProof/>
        </w:rPr>
        <w:drawing>
          <wp:anchor distT="0" distB="0" distL="114300" distR="114300" simplePos="0" relativeHeight="251658240" behindDoc="1" locked="0" layoutInCell="1" allowOverlap="1" wp14:anchorId="1C8869BE" wp14:editId="1A56F0B4">
            <wp:simplePos x="0" y="0"/>
            <wp:positionH relativeFrom="margin">
              <wp:posOffset>3926205</wp:posOffset>
            </wp:positionH>
            <wp:positionV relativeFrom="paragraph">
              <wp:posOffset>6350</wp:posOffset>
            </wp:positionV>
            <wp:extent cx="2381885" cy="2135505"/>
            <wp:effectExtent l="0" t="0" r="0" b="0"/>
            <wp:wrapTight wrapText="bothSides">
              <wp:wrapPolygon edited="0">
                <wp:start x="0" y="0"/>
                <wp:lineTo x="0" y="21388"/>
                <wp:lineTo x="21421" y="21388"/>
                <wp:lineTo x="21421" y="0"/>
                <wp:lineTo x="0" y="0"/>
              </wp:wrapPolygon>
            </wp:wrapTight>
            <wp:docPr id="1228713572" name="Grafik 1" descr="Ein Bild, das Kunst, Bild, Menschliches Gesicht, Prophe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8713572" name="Grafik 1" descr="Ein Bild, das Kunst, Bild, Menschliches Gesicht, Prophet enthält.&#10;&#10;Automatisch generierte Beschreibu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381885" cy="2135505"/>
                    </a:xfrm>
                    <a:prstGeom prst="rect">
                      <a:avLst/>
                    </a:prstGeom>
                  </pic:spPr>
                </pic:pic>
              </a:graphicData>
            </a:graphic>
            <wp14:sizeRelH relativeFrom="margin">
              <wp14:pctWidth>0</wp14:pctWidth>
            </wp14:sizeRelH>
            <wp14:sizeRelV relativeFrom="margin">
              <wp14:pctHeight>0</wp14:pctHeight>
            </wp14:sizeRelV>
          </wp:anchor>
        </w:drawing>
      </w:r>
      <w:proofErr w:type="spellStart"/>
      <w:r w:rsidR="007D51D8" w:rsidRPr="00075281">
        <w:rPr>
          <w:rFonts w:ascii="MonoLisa" w:hAnsi="MonoLisa"/>
          <w:b/>
          <w:bCs/>
          <w:color w:val="F39325"/>
          <w:sz w:val="48"/>
          <w:szCs w:val="48"/>
        </w:rPr>
        <w:t>artiso</w:t>
      </w:r>
      <w:proofErr w:type="spellEnd"/>
      <w:r w:rsidR="007D51D8" w:rsidRPr="00075281">
        <w:rPr>
          <w:rFonts w:ascii="MonoLisa" w:hAnsi="MonoLisa"/>
          <w:b/>
          <w:bCs/>
          <w:color w:val="F39325"/>
          <w:sz w:val="48"/>
          <w:szCs w:val="48"/>
        </w:rPr>
        <w:t xml:space="preserve"> INNO TALK </w:t>
      </w:r>
    </w:p>
    <w:p w14:paraId="232385DD" w14:textId="7BD8BB4F" w:rsidR="00644A7D" w:rsidRPr="00D21905" w:rsidRDefault="00075281" w:rsidP="00644A7D">
      <w:pPr>
        <w:rPr>
          <w:rFonts w:ascii="MonoLisa" w:hAnsi="MonoLisa"/>
          <w:b/>
          <w:bCs/>
          <w:color w:val="404040" w:themeColor="text1" w:themeTint="BF"/>
          <w:sz w:val="32"/>
          <w:szCs w:val="32"/>
        </w:rPr>
      </w:pPr>
      <w:r w:rsidRPr="00D21905">
        <w:rPr>
          <w:rFonts w:ascii="MonoLisa" w:hAnsi="MonoLisa"/>
          <w:b/>
          <w:bCs/>
          <w:color w:val="404040" w:themeColor="text1" w:themeTint="BF"/>
          <w:sz w:val="32"/>
          <w:szCs w:val="32"/>
        </w:rPr>
        <w:t>Zukünftige Arbeitswelten: Bedeutung von Bildung in einer KI-getriebenen Ära</w:t>
      </w:r>
    </w:p>
    <w:p w14:paraId="24D339D7" w14:textId="3BE18C51" w:rsidR="00B71E2D" w:rsidRDefault="00B71E2D" w:rsidP="00B32AB7">
      <w:pPr>
        <w:pStyle w:val="Artiso-Flietext"/>
      </w:pPr>
    </w:p>
    <w:p w14:paraId="0E084F82" w14:textId="555EB0D4" w:rsidR="007D51D8" w:rsidRDefault="007D51D8" w:rsidP="007D51D8">
      <w:pPr>
        <w:pStyle w:val="Artiso-Flietext"/>
      </w:pPr>
      <w:r>
        <w:t xml:space="preserve">Blaustein, </w:t>
      </w:r>
      <w:r w:rsidR="00DF0D76">
        <w:t xml:space="preserve">27. </w:t>
      </w:r>
      <w:r>
        <w:t xml:space="preserve">Februar 2024 - Die </w:t>
      </w:r>
      <w:proofErr w:type="spellStart"/>
      <w:r>
        <w:t>artiso</w:t>
      </w:r>
      <w:proofErr w:type="spellEnd"/>
      <w:r>
        <w:t xml:space="preserve"> solutions GmbH lädt </w:t>
      </w:r>
      <w:r w:rsidR="00543C41">
        <w:br/>
      </w:r>
      <w:r>
        <w:t xml:space="preserve">herzlich zum INNO TALK am 21. März 2024 um 18:00 Uhr </w:t>
      </w:r>
      <w:r w:rsidR="00543C41">
        <w:br/>
      </w:r>
      <w:r>
        <w:t xml:space="preserve">in Blaustein </w:t>
      </w:r>
      <w:r w:rsidR="00332546">
        <w:t xml:space="preserve">(Villa Lindenhof) </w:t>
      </w:r>
      <w:r>
        <w:t xml:space="preserve">ein. </w:t>
      </w:r>
    </w:p>
    <w:p w14:paraId="6FDEF854" w14:textId="77777777" w:rsidR="007D51D8" w:rsidRDefault="007D51D8" w:rsidP="007D51D8">
      <w:pPr>
        <w:pStyle w:val="Artiso-Flietext"/>
      </w:pPr>
    </w:p>
    <w:p w14:paraId="013EE15B" w14:textId="2C5A0B13" w:rsidR="007D51D8" w:rsidRDefault="007D51D8" w:rsidP="007D51D8">
      <w:pPr>
        <w:pStyle w:val="Artiso-Flietext"/>
      </w:pPr>
      <w:r>
        <w:t>Im Mittelpunkt des Abends steht der Vortrag von Prof. Dr. Jens Kolb, Vizepräsident Transfer &amp; Weiterbildung an der Hochschule Neu-Ulm</w:t>
      </w:r>
      <w:r w:rsidR="007117A2">
        <w:t xml:space="preserve">: </w:t>
      </w:r>
      <w:r>
        <w:t>"Zukünftige Arbeitswelten: Bedeutung von Bildung in einer KI-getriebenen Ära"</w:t>
      </w:r>
      <w:r w:rsidR="007117A2">
        <w:t xml:space="preserve">. </w:t>
      </w:r>
      <w:r w:rsidR="00DA7093" w:rsidRPr="00DA7093">
        <w:t>Im Anschluss an den informativen Vortrag findet eine Podiumsdiskussion mit Prof. Dr. Jens Kolb, André Tavernier (Duden Institut für Lerntherapie Ulm) und Volker Rath (</w:t>
      </w:r>
      <w:proofErr w:type="spellStart"/>
      <w:r w:rsidR="00DA7093" w:rsidRPr="00DA7093">
        <w:t>artiso</w:t>
      </w:r>
      <w:proofErr w:type="spellEnd"/>
      <w:r w:rsidR="00DA7093" w:rsidRPr="00DA7093">
        <w:t xml:space="preserve"> solutions GmbH) statt, die das Thema aus unterschiedlichen Perspektiven beleuchten. Musikalisch umrahmt wird der Abend von Noah </w:t>
      </w:r>
      <w:proofErr w:type="spellStart"/>
      <w:r w:rsidR="00DA7093" w:rsidRPr="00DA7093">
        <w:t>Cauas</w:t>
      </w:r>
      <w:proofErr w:type="spellEnd"/>
      <w:r w:rsidR="00DA7093" w:rsidRPr="00DA7093">
        <w:t xml:space="preserve"> (</w:t>
      </w:r>
      <w:proofErr w:type="gramStart"/>
      <w:r w:rsidR="00DA7093" w:rsidRPr="00DA7093">
        <w:t>Saxophon</w:t>
      </w:r>
      <w:proofErr w:type="gramEnd"/>
      <w:r w:rsidR="00DA7093" w:rsidRPr="00DA7093">
        <w:t>) und Marcus McLaren (</w:t>
      </w:r>
      <w:r w:rsidR="004F4CE4">
        <w:t>Piano</w:t>
      </w:r>
      <w:r w:rsidR="00DA7093" w:rsidRPr="00DA7093">
        <w:t>) von der Bläserphilharmonie der Stadt Blaustein.</w:t>
      </w:r>
    </w:p>
    <w:p w14:paraId="64581016" w14:textId="77777777" w:rsidR="007D51D8" w:rsidRDefault="007D51D8" w:rsidP="007D51D8">
      <w:pPr>
        <w:pStyle w:val="Artiso-Flietext"/>
      </w:pPr>
    </w:p>
    <w:p w14:paraId="216E0665" w14:textId="77777777" w:rsidR="007D51D8" w:rsidRDefault="007D51D8" w:rsidP="007D51D8">
      <w:pPr>
        <w:pStyle w:val="Artiso-Flietext"/>
      </w:pPr>
      <w:r>
        <w:t>"KI gestaltet Lernen neu: Verstehen statt Wissen!" lautet das Motto des Abends, bei dem die Teilnehmer die Möglichkeit haben, die konzeptionellen Maßnahmen zu entdecken, die Unternehmen ergreifen können, um eine lernfördernde Umgebung für lebenslanges Lernen zu schaffen. Die Veranstaltung wird aufzeigen, welche Rolle Hochschulen in diesem Wandel spielen und wie Schulen, Wissenschaft und Wirtschaft gemeinsam die Herausforderungen bewältigen können.</w:t>
      </w:r>
    </w:p>
    <w:p w14:paraId="14F80CF0" w14:textId="77777777" w:rsidR="007D51D8" w:rsidRDefault="007D51D8" w:rsidP="007D51D8">
      <w:pPr>
        <w:pStyle w:val="Artiso-Flietext"/>
      </w:pPr>
    </w:p>
    <w:p w14:paraId="0B15082A" w14:textId="77777777" w:rsidR="007D51D8" w:rsidRDefault="007D51D8" w:rsidP="007D51D8">
      <w:pPr>
        <w:pStyle w:val="Artiso-Flietext"/>
      </w:pPr>
      <w:r>
        <w:t xml:space="preserve">Claus Allgaier betont: "Wir erkennen an, dass es in Zukunft nicht nur um die Ansammlung von Wissen geht. Durch die Nutzung von KI werden die Grenzkosten für Wissen kontinuierlich in Richtung 0 EUR gehen. Bei </w:t>
      </w:r>
      <w:proofErr w:type="spellStart"/>
      <w:r>
        <w:t>artiso</w:t>
      </w:r>
      <w:proofErr w:type="spellEnd"/>
      <w:r>
        <w:t xml:space="preserve"> verstehen wir, dass es viel mehr um eine Gemeinschaft des Verstehens in den Unternehmen geht, und das ist unser Zielbild für lebenslanges Lernen im Rahmen des nachhaltigen Kapitalismus."</w:t>
      </w:r>
    </w:p>
    <w:p w14:paraId="40E6F6D8" w14:textId="77777777" w:rsidR="007D51D8" w:rsidRDefault="007D51D8" w:rsidP="007D51D8">
      <w:pPr>
        <w:pStyle w:val="Artiso-Flietext"/>
      </w:pPr>
    </w:p>
    <w:p w14:paraId="77989029" w14:textId="186B8378" w:rsidR="007D51D8" w:rsidRDefault="00075281" w:rsidP="007D51D8">
      <w:pPr>
        <w:pStyle w:val="Artiso-Flietext"/>
      </w:pPr>
      <w:r>
        <w:rPr>
          <w:noProof/>
        </w:rPr>
        <w:drawing>
          <wp:anchor distT="0" distB="0" distL="114300" distR="114300" simplePos="0" relativeHeight="251658241" behindDoc="0" locked="0" layoutInCell="1" allowOverlap="1" wp14:anchorId="18E720DD" wp14:editId="4DCEFA77">
            <wp:simplePos x="0" y="0"/>
            <wp:positionH relativeFrom="margin">
              <wp:align>right</wp:align>
            </wp:positionH>
            <wp:positionV relativeFrom="paragraph">
              <wp:posOffset>78872</wp:posOffset>
            </wp:positionV>
            <wp:extent cx="1164590" cy="900430"/>
            <wp:effectExtent l="0" t="0" r="0" b="0"/>
            <wp:wrapThrough wrapText="bothSides">
              <wp:wrapPolygon edited="0">
                <wp:start x="0" y="0"/>
                <wp:lineTo x="0" y="21021"/>
                <wp:lineTo x="21200" y="21021"/>
                <wp:lineTo x="21200" y="0"/>
                <wp:lineTo x="0" y="0"/>
              </wp:wrapPolygon>
            </wp:wrapThrough>
            <wp:docPr id="176251858" name="Grafik 1" descr="Ein Bild, das Menschliches Gesicht, Person, Lächeln, Kleidung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251858" name="Grafik 1" descr="Ein Bild, das Menschliches Gesicht, Person, Lächeln, Kleidung enthält.&#10;&#10;Automatisch generierte Beschreibung"/>
                    <pic:cNvPicPr/>
                  </pic:nvPicPr>
                  <pic:blipFill rotWithShape="1">
                    <a:blip r:embed="rId11" cstate="print">
                      <a:extLst>
                        <a:ext uri="{28A0092B-C50C-407E-A947-70E740481C1C}">
                          <a14:useLocalDpi xmlns:a14="http://schemas.microsoft.com/office/drawing/2010/main" val="0"/>
                        </a:ext>
                      </a:extLst>
                    </a:blip>
                    <a:srcRect l="13030" r="5279"/>
                    <a:stretch/>
                  </pic:blipFill>
                  <pic:spPr bwMode="auto">
                    <a:xfrm>
                      <a:off x="0" y="0"/>
                      <a:ext cx="1164590" cy="9004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00733">
        <w:rPr>
          <w:noProof/>
        </w:rPr>
        <w:t xml:space="preserve">Die Veranstaltung legt </w:t>
      </w:r>
      <w:r w:rsidR="007D51D8">
        <w:t>Fokus darauf, wie Künstliche Intelligenz das Bildungswesen beeinflusst. Es wird darüber diskutiert, welche Anpassungen in der Bildungs</w:t>
      </w:r>
      <w:r w:rsidR="00797052">
        <w:t>-</w:t>
      </w:r>
      <w:r w:rsidR="007D51D8">
        <w:t>landschaft erforderlich sind und welche Fähigkeiten zukünftige Mitarbeiter in einer von KI geprägten Welt benötigen. Prof. Dr. Jens Kolb wird in seinem Vortrag die Verbindung zwischen KI und Bildung beleuchten und die Relevanz lebenslangen Lernens für den Erfolg in der sich wandelnden Arbeitswelt hervorheben.</w:t>
      </w:r>
    </w:p>
    <w:p w14:paraId="32DF70FA" w14:textId="77777777" w:rsidR="007D51D8" w:rsidRDefault="007D51D8" w:rsidP="007D51D8">
      <w:pPr>
        <w:pStyle w:val="Artiso-Flietext"/>
      </w:pPr>
    </w:p>
    <w:p w14:paraId="7065AB48" w14:textId="77777777" w:rsidR="00A660BB" w:rsidRDefault="00A660BB" w:rsidP="007D51D8">
      <w:pPr>
        <w:pStyle w:val="Artiso-Flietext"/>
      </w:pPr>
    </w:p>
    <w:p w14:paraId="40FDF8DE" w14:textId="321F289C" w:rsidR="007D51D8" w:rsidRDefault="007D51D8" w:rsidP="007D51D8">
      <w:pPr>
        <w:pStyle w:val="Artiso-Flietext"/>
      </w:pPr>
      <w:r>
        <w:lastRenderedPageBreak/>
        <w:t>Die Veranstaltung schließt um 20:00 Uhr mit einem Get-Together, bei dem die Teilnehmer die Gelegenheit haben, sich weiter auszutauschen und zu vernetzen.</w:t>
      </w:r>
    </w:p>
    <w:p w14:paraId="6A413284" w14:textId="77777777" w:rsidR="007D51D8" w:rsidRDefault="007D51D8" w:rsidP="007D51D8">
      <w:pPr>
        <w:pStyle w:val="Artiso-Flietext"/>
      </w:pPr>
    </w:p>
    <w:p w14:paraId="58F60CDC" w14:textId="2E487A80" w:rsidR="00644A7D" w:rsidRPr="007D51D8" w:rsidRDefault="007D51D8" w:rsidP="007D51D8">
      <w:pPr>
        <w:pStyle w:val="Artiso-Flietext"/>
      </w:pPr>
      <w:r>
        <w:t xml:space="preserve">Interessierte können sich ab sofort für den </w:t>
      </w:r>
      <w:proofErr w:type="spellStart"/>
      <w:r>
        <w:t>artiso</w:t>
      </w:r>
      <w:proofErr w:type="spellEnd"/>
      <w:r>
        <w:t xml:space="preserve"> INNO TALK anmelden und sich auf eine informative und inspirierende Veranstaltung freuen. Weitere Informationen zur Anmeldung und zum Programm finden Sie auf der Website</w:t>
      </w:r>
      <w:r w:rsidR="00760BAD">
        <w:t xml:space="preserve"> unter</w:t>
      </w:r>
      <w:r>
        <w:t xml:space="preserve"> </w:t>
      </w:r>
      <w:hyperlink r:id="rId12" w:history="1">
        <w:r w:rsidR="00075281" w:rsidRPr="003A4F84">
          <w:rPr>
            <w:rStyle w:val="Hyperlink"/>
          </w:rPr>
          <w:t>https://www.artiso.com/events/inno-talk/</w:t>
        </w:r>
      </w:hyperlink>
      <w:r w:rsidR="00075281">
        <w:t xml:space="preserve"> </w:t>
      </w:r>
    </w:p>
    <w:p w14:paraId="354B4869" w14:textId="77777777" w:rsidR="007D51D8" w:rsidRDefault="007D51D8" w:rsidP="000C2C40">
      <w:pPr>
        <w:pStyle w:val="Artiso-Flietext"/>
      </w:pPr>
    </w:p>
    <w:p w14:paraId="1FAEBD3B" w14:textId="14DA9597" w:rsidR="007D51D8" w:rsidRPr="0002100D" w:rsidRDefault="00075281" w:rsidP="000C2C40">
      <w:pPr>
        <w:pStyle w:val="Artiso-Flietext"/>
        <w:rPr>
          <w:lang w:val="en-US"/>
        </w:rPr>
      </w:pPr>
      <w:proofErr w:type="spellStart"/>
      <w:r w:rsidRPr="0002100D">
        <w:rPr>
          <w:lang w:val="en-US"/>
        </w:rPr>
        <w:t>Bilder</w:t>
      </w:r>
      <w:proofErr w:type="spellEnd"/>
      <w:r w:rsidRPr="0002100D">
        <w:rPr>
          <w:lang w:val="en-US"/>
        </w:rPr>
        <w:t xml:space="preserve"> Download: </w:t>
      </w:r>
      <w:hyperlink r:id="rId13" w:history="1">
        <w:r w:rsidR="00976935" w:rsidRPr="00DF29C4">
          <w:rPr>
            <w:rStyle w:val="Hyperlink"/>
            <w:lang w:val="en-US"/>
          </w:rPr>
          <w:t>https://www.artiso.com/fileadmin/content/Downloads/PM-INNOTALK.zip</w:t>
        </w:r>
      </w:hyperlink>
    </w:p>
    <w:p w14:paraId="09991F0D" w14:textId="77777777" w:rsidR="007D51D8" w:rsidRPr="0002100D" w:rsidRDefault="007D51D8" w:rsidP="000C2C40">
      <w:pPr>
        <w:pStyle w:val="Artiso-Flietext"/>
        <w:rPr>
          <w:lang w:val="en-US"/>
        </w:rPr>
      </w:pPr>
    </w:p>
    <w:p w14:paraId="7304EC0E" w14:textId="77777777" w:rsidR="00083459" w:rsidRPr="0002100D" w:rsidRDefault="00083459" w:rsidP="000C2C40">
      <w:pPr>
        <w:pStyle w:val="Artiso-Flietext"/>
        <w:rPr>
          <w:rFonts w:ascii="MonoLisa" w:hAnsi="MonoLisa"/>
          <w:b/>
          <w:bCs w:val="0"/>
          <w:lang w:val="en-US"/>
        </w:rPr>
      </w:pPr>
    </w:p>
    <w:p w14:paraId="54B39DD7" w14:textId="54FC6D96" w:rsidR="007D51D8" w:rsidRPr="00DF0D76" w:rsidRDefault="007D51D8" w:rsidP="000C2C40">
      <w:pPr>
        <w:pStyle w:val="Artiso-Flietext"/>
        <w:rPr>
          <w:rFonts w:ascii="MonoLisa" w:hAnsi="MonoLisa"/>
          <w:b/>
          <w:bCs w:val="0"/>
          <w:lang w:val="en-US"/>
        </w:rPr>
      </w:pPr>
      <w:proofErr w:type="spellStart"/>
      <w:r w:rsidRPr="00DF0D76">
        <w:rPr>
          <w:rFonts w:ascii="MonoLisa" w:hAnsi="MonoLisa"/>
          <w:b/>
          <w:bCs w:val="0"/>
          <w:lang w:val="en-US"/>
        </w:rPr>
        <w:t>Über</w:t>
      </w:r>
      <w:proofErr w:type="spellEnd"/>
      <w:r w:rsidRPr="00DF0D76">
        <w:rPr>
          <w:rFonts w:ascii="MonoLisa" w:hAnsi="MonoLisa"/>
          <w:b/>
          <w:bCs w:val="0"/>
          <w:lang w:val="en-US"/>
        </w:rPr>
        <w:t xml:space="preserve"> </w:t>
      </w:r>
      <w:proofErr w:type="spellStart"/>
      <w:r w:rsidRPr="00DF0D76">
        <w:rPr>
          <w:rFonts w:ascii="MonoLisa" w:hAnsi="MonoLisa"/>
          <w:b/>
          <w:bCs w:val="0"/>
          <w:lang w:val="en-US"/>
        </w:rPr>
        <w:t>artiso</w:t>
      </w:r>
      <w:proofErr w:type="spellEnd"/>
    </w:p>
    <w:p w14:paraId="38E9F639" w14:textId="1F52B53E" w:rsidR="007D51D8" w:rsidRPr="007D51D8" w:rsidRDefault="007D51D8" w:rsidP="007D51D8">
      <w:pPr>
        <w:pStyle w:val="Artiso-Flietext"/>
      </w:pPr>
      <w:r w:rsidRPr="007D51D8">
        <w:t xml:space="preserve">Wir sind </w:t>
      </w:r>
      <w:proofErr w:type="spellStart"/>
      <w:r w:rsidRPr="007D51D8">
        <w:t>artiso</w:t>
      </w:r>
      <w:proofErr w:type="spellEnd"/>
      <w:r w:rsidRPr="007D51D8">
        <w:t xml:space="preserve">. Und das seit 1991. Als Beteiligungsunternehmen der börsennotierten </w:t>
      </w:r>
      <w:proofErr w:type="spellStart"/>
      <w:r w:rsidRPr="007D51D8">
        <w:t>Uzin</w:t>
      </w:r>
      <w:proofErr w:type="spellEnd"/>
      <w:r w:rsidRPr="007D51D8">
        <w:t xml:space="preserve"> Utz SE </w:t>
      </w:r>
    </w:p>
    <w:p w14:paraId="4DF88CDD" w14:textId="6CA1E2E1" w:rsidR="007D51D8" w:rsidRPr="007D51D8" w:rsidRDefault="007D51D8" w:rsidP="007D51D8">
      <w:pPr>
        <w:pStyle w:val="Artiso-Flietext"/>
      </w:pPr>
      <w:r w:rsidRPr="007D51D8">
        <w:t xml:space="preserve">programmieren wir individuelle Software </w:t>
      </w:r>
      <w:proofErr w:type="gramStart"/>
      <w:r w:rsidRPr="007D51D8">
        <w:t>mit  Ideen</w:t>
      </w:r>
      <w:proofErr w:type="gramEnd"/>
      <w:r w:rsidRPr="007D51D8">
        <w:t xml:space="preserve"> – weit über den Bereich Industrie 4.0 hinaus. Wir sind Partner, Berater und Innovationsmotor für Unternehmen in ganz Europa. </w:t>
      </w:r>
    </w:p>
    <w:p w14:paraId="5340C6A3" w14:textId="77777777" w:rsidR="007D51D8" w:rsidRPr="007D51D8" w:rsidRDefault="007D51D8" w:rsidP="007D51D8">
      <w:pPr>
        <w:pStyle w:val="Artiso-Flietext"/>
      </w:pPr>
    </w:p>
    <w:p w14:paraId="0322035F" w14:textId="0269B2BD" w:rsidR="007D51D8" w:rsidRDefault="007D51D8" w:rsidP="007D51D8">
      <w:pPr>
        <w:pStyle w:val="Artiso-Flietext"/>
      </w:pPr>
      <w:r w:rsidRPr="007D51D8">
        <w:t xml:space="preserve">Egal, ob als Partner der Innovationsabteilung, im Bereich </w:t>
      </w:r>
      <w:proofErr w:type="spellStart"/>
      <w:r w:rsidRPr="007D51D8">
        <w:t>DevOps</w:t>
      </w:r>
      <w:proofErr w:type="spellEnd"/>
      <w:r w:rsidRPr="007D51D8">
        <w:t xml:space="preserve"> oder in der Konzeptionierung von </w:t>
      </w:r>
      <w:r w:rsidR="00593F35">
        <w:br/>
      </w:r>
      <w:proofErr w:type="gramStart"/>
      <w:r w:rsidRPr="007D51D8">
        <w:t>AI Tools</w:t>
      </w:r>
      <w:proofErr w:type="gramEnd"/>
      <w:r w:rsidRPr="007D51D8">
        <w:t xml:space="preserve"> – wo auch immer maßgeschneiderte Software benötigt wird, </w:t>
      </w:r>
      <w:proofErr w:type="spellStart"/>
      <w:r w:rsidRPr="007D51D8">
        <w:t>artiso</w:t>
      </w:r>
      <w:proofErr w:type="spellEnd"/>
      <w:r w:rsidRPr="007D51D8">
        <w:t xml:space="preserve"> ist der agile Partner an der Seite unserer Kunden.</w:t>
      </w:r>
    </w:p>
    <w:p w14:paraId="2F973A2F" w14:textId="77777777" w:rsidR="00C93EA8" w:rsidRDefault="00C93EA8" w:rsidP="00C93EA8">
      <w:pPr>
        <w:pStyle w:val="Artiso-Flietext"/>
      </w:pPr>
    </w:p>
    <w:p w14:paraId="40544A6A" w14:textId="77777777" w:rsidR="009F0FA4" w:rsidRDefault="009F0FA4" w:rsidP="007D51D8">
      <w:pPr>
        <w:pStyle w:val="Default"/>
        <w:rPr>
          <w:rFonts w:ascii="Titillium Web" w:eastAsiaTheme="majorEastAsia" w:hAnsi="Titillium Web" w:cstheme="majorBidi"/>
          <w:bCs/>
          <w:color w:val="4A4B4A"/>
          <w:sz w:val="22"/>
          <w:szCs w:val="56"/>
        </w:rPr>
      </w:pPr>
      <w:r w:rsidRPr="009F0FA4">
        <w:rPr>
          <w:rFonts w:ascii="Titillium Web" w:eastAsiaTheme="majorEastAsia" w:hAnsi="Titillium Web" w:cstheme="majorBidi"/>
          <w:bCs/>
          <w:color w:val="4A4B4A"/>
          <w:sz w:val="22"/>
          <w:szCs w:val="56"/>
        </w:rPr>
        <w:t xml:space="preserve">Volker Rath, Senator des Senats der Wirtschaft Deutschland und Geschäftsführer der </w:t>
      </w:r>
      <w:proofErr w:type="spellStart"/>
      <w:r w:rsidRPr="009F0FA4">
        <w:rPr>
          <w:rFonts w:ascii="Titillium Web" w:eastAsiaTheme="majorEastAsia" w:hAnsi="Titillium Web" w:cstheme="majorBidi"/>
          <w:bCs/>
          <w:color w:val="4A4B4A"/>
          <w:sz w:val="22"/>
          <w:szCs w:val="56"/>
        </w:rPr>
        <w:t>artiso</w:t>
      </w:r>
      <w:proofErr w:type="spellEnd"/>
      <w:r w:rsidRPr="009F0FA4">
        <w:rPr>
          <w:rFonts w:ascii="Titillium Web" w:eastAsiaTheme="majorEastAsia" w:hAnsi="Titillium Web" w:cstheme="majorBidi"/>
          <w:bCs/>
          <w:color w:val="4A4B4A"/>
          <w:sz w:val="22"/>
          <w:szCs w:val="56"/>
        </w:rPr>
        <w:t xml:space="preserve"> solutions GmbH, setzt sich intensiv dafür ein, aktiv sein Wissen und Netzwerk im Interesse des Gemeinwohls zu teilen. Die Zielsetzung des Senats der Wirtschaft besteht darin, eine ökologische und soziale Marktwirtschaft zu fördern, wobei besonderer Wert auf unternehmerische Verantwortung und werteorientierte Unternehmensführung gelegt wird.</w:t>
      </w:r>
    </w:p>
    <w:p w14:paraId="298AC1CB" w14:textId="77777777" w:rsidR="009F0FA4" w:rsidRDefault="009F0FA4" w:rsidP="007D51D8">
      <w:pPr>
        <w:pStyle w:val="Default"/>
        <w:rPr>
          <w:rFonts w:ascii="Titillium Web" w:eastAsiaTheme="majorEastAsia" w:hAnsi="Titillium Web" w:cstheme="majorBidi"/>
          <w:bCs/>
          <w:color w:val="4A4B4A"/>
          <w:sz w:val="22"/>
          <w:szCs w:val="56"/>
        </w:rPr>
      </w:pPr>
    </w:p>
    <w:p w14:paraId="0F669E58" w14:textId="7CB792E1" w:rsidR="007D51D8" w:rsidRDefault="007D51D8" w:rsidP="007D51D8">
      <w:pPr>
        <w:pStyle w:val="Default"/>
      </w:pPr>
      <w:r>
        <w:t xml:space="preserve"> </w:t>
      </w:r>
    </w:p>
    <w:p w14:paraId="596F26C4" w14:textId="75321A0B" w:rsidR="007D51D8" w:rsidRPr="00075281" w:rsidRDefault="007D51D8" w:rsidP="007D51D8">
      <w:pPr>
        <w:pStyle w:val="Artiso-Flietext"/>
        <w:rPr>
          <w:rFonts w:ascii="MonoLisa" w:hAnsi="MonoLisa"/>
          <w:b/>
          <w:bCs w:val="0"/>
          <w:szCs w:val="22"/>
        </w:rPr>
      </w:pPr>
      <w:r w:rsidRPr="00075281">
        <w:rPr>
          <w:rFonts w:ascii="MonoLisa" w:hAnsi="MonoLisa"/>
          <w:b/>
          <w:bCs w:val="0"/>
          <w:szCs w:val="22"/>
        </w:rPr>
        <w:t>Pressekontakt</w:t>
      </w:r>
    </w:p>
    <w:p w14:paraId="3683453B" w14:textId="77777777" w:rsidR="00552963" w:rsidRPr="00E30FC7" w:rsidRDefault="007D51D8" w:rsidP="00552963">
      <w:pPr>
        <w:pStyle w:val="Artiso-Flietext"/>
        <w:rPr>
          <w:color w:val="212121"/>
          <w:szCs w:val="22"/>
        </w:rPr>
      </w:pPr>
      <w:r w:rsidRPr="00E30FC7">
        <w:rPr>
          <w:color w:val="212121"/>
          <w:szCs w:val="22"/>
        </w:rPr>
        <w:t xml:space="preserve">Daniela </w:t>
      </w:r>
      <w:proofErr w:type="spellStart"/>
      <w:r w:rsidRPr="00E30FC7">
        <w:rPr>
          <w:color w:val="212121"/>
          <w:szCs w:val="22"/>
        </w:rPr>
        <w:t>Smic</w:t>
      </w:r>
      <w:proofErr w:type="spellEnd"/>
      <w:r w:rsidR="00552963" w:rsidRPr="00E30FC7">
        <w:rPr>
          <w:color w:val="212121"/>
          <w:szCs w:val="22"/>
        </w:rPr>
        <w:t xml:space="preserve">, </w:t>
      </w:r>
      <w:proofErr w:type="spellStart"/>
      <w:r w:rsidR="00552963" w:rsidRPr="00E30FC7">
        <w:rPr>
          <w:color w:val="212121"/>
          <w:szCs w:val="22"/>
        </w:rPr>
        <w:t>artiso</w:t>
      </w:r>
      <w:proofErr w:type="spellEnd"/>
      <w:r w:rsidR="00552963" w:rsidRPr="00E30FC7">
        <w:rPr>
          <w:color w:val="212121"/>
          <w:szCs w:val="22"/>
        </w:rPr>
        <w:t xml:space="preserve"> solutions GmbH </w:t>
      </w:r>
    </w:p>
    <w:p w14:paraId="6D7DBF9F" w14:textId="124419E3" w:rsidR="007D51D8" w:rsidRPr="00552963" w:rsidRDefault="007D51D8" w:rsidP="007D51D8">
      <w:pPr>
        <w:pStyle w:val="Artiso-Flietext"/>
        <w:rPr>
          <w:szCs w:val="22"/>
          <w:lang w:val="en-US"/>
        </w:rPr>
      </w:pPr>
      <w:r w:rsidRPr="00552963">
        <w:rPr>
          <w:color w:val="212121"/>
          <w:szCs w:val="22"/>
          <w:lang w:val="en-US"/>
        </w:rPr>
        <w:t>+49 7304 803-</w:t>
      </w:r>
      <w:proofErr w:type="gramStart"/>
      <w:r w:rsidRPr="00552963">
        <w:rPr>
          <w:color w:val="212121"/>
          <w:szCs w:val="22"/>
          <w:lang w:val="en-US"/>
        </w:rPr>
        <w:t>224</w:t>
      </w:r>
      <w:r w:rsidR="00552963" w:rsidRPr="00552963">
        <w:rPr>
          <w:color w:val="212121"/>
          <w:szCs w:val="22"/>
          <w:lang w:val="en-US"/>
        </w:rPr>
        <w:t xml:space="preserve">  |</w:t>
      </w:r>
      <w:proofErr w:type="gramEnd"/>
      <w:r w:rsidR="00552963" w:rsidRPr="00552963">
        <w:rPr>
          <w:color w:val="212121"/>
          <w:szCs w:val="22"/>
          <w:lang w:val="en-US"/>
        </w:rPr>
        <w:t xml:space="preserve">  </w:t>
      </w:r>
      <w:r w:rsidRPr="00552963">
        <w:rPr>
          <w:color w:val="212121"/>
          <w:szCs w:val="22"/>
          <w:lang w:val="en-US"/>
        </w:rPr>
        <w:t>dsmic@artiso.com</w:t>
      </w:r>
    </w:p>
    <w:sectPr w:rsidR="007D51D8" w:rsidRPr="00552963" w:rsidSect="0023204D">
      <w:headerReference w:type="default" r:id="rId14"/>
      <w:footerReference w:type="default" r:id="rId15"/>
      <w:pgSz w:w="11906" w:h="16838"/>
      <w:pgMar w:top="1843" w:right="1080" w:bottom="1701"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15C0F4" w14:textId="77777777" w:rsidR="0023204D" w:rsidRDefault="0023204D" w:rsidP="00644A7D">
      <w:r>
        <w:separator/>
      </w:r>
    </w:p>
  </w:endnote>
  <w:endnote w:type="continuationSeparator" w:id="0">
    <w:p w14:paraId="016ADFC2" w14:textId="77777777" w:rsidR="0023204D" w:rsidRDefault="0023204D" w:rsidP="00644A7D">
      <w:r>
        <w:continuationSeparator/>
      </w:r>
    </w:p>
  </w:endnote>
  <w:endnote w:type="continuationNotice" w:id="1">
    <w:p w14:paraId="0F3C806F" w14:textId="77777777" w:rsidR="0023204D" w:rsidRDefault="0023204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onoLisa">
    <w:altName w:val="Calibri"/>
    <w:panose1 w:val="020B0604020202020204"/>
    <w:charset w:val="00"/>
    <w:family w:val="modern"/>
    <w:notTrueType/>
    <w:pitch w:val="fixed"/>
    <w:sig w:usb0="00000287" w:usb1="00003801"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tillium Web">
    <w:panose1 w:val="00000500000000000000"/>
    <w:charset w:val="4D"/>
    <w:family w:val="auto"/>
    <w:pitch w:val="variable"/>
    <w:sig w:usb0="00000007" w:usb1="00000001" w:usb2="00000000" w:usb3="00000000" w:csb0="00000093" w:csb1="00000000"/>
  </w:font>
  <w:font w:name="Minion Pro">
    <w:panose1 w:val="020B0604020202020204"/>
    <w:charset w:val="00"/>
    <w:family w:val="roman"/>
    <w:pitch w:val="variable"/>
    <w:sig w:usb0="60000287" w:usb1="00000001"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CEFD81" w14:textId="77777777" w:rsidR="00644A7D" w:rsidRDefault="00A767A4">
    <w:pPr>
      <w:pStyle w:val="Fuzeile"/>
    </w:pPr>
    <w:r>
      <w:rPr>
        <w:noProof/>
      </w:rPr>
      <w:drawing>
        <wp:anchor distT="0" distB="0" distL="114300" distR="114300" simplePos="0" relativeHeight="251658243" behindDoc="0" locked="0" layoutInCell="1" allowOverlap="1" wp14:anchorId="26F400DE" wp14:editId="79D217BE">
          <wp:simplePos x="0" y="0"/>
          <wp:positionH relativeFrom="margin">
            <wp:posOffset>-219075</wp:posOffset>
          </wp:positionH>
          <wp:positionV relativeFrom="paragraph">
            <wp:posOffset>57150</wp:posOffset>
          </wp:positionV>
          <wp:extent cx="504825" cy="504825"/>
          <wp:effectExtent l="0" t="0" r="9525" b="9525"/>
          <wp:wrapNone/>
          <wp:docPr id="958734970" name="Grafik 958734970" descr="Ein Bild, das Kreis, Grafiken, Logo, Symbol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Kreis, Grafiken, Logo, Symbol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04825" cy="50482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40" behindDoc="0" locked="0" layoutInCell="1" allowOverlap="1" wp14:anchorId="0BE5BEBA" wp14:editId="07D28BDD">
          <wp:simplePos x="0" y="0"/>
          <wp:positionH relativeFrom="column">
            <wp:posOffset>-685800</wp:posOffset>
          </wp:positionH>
          <wp:positionV relativeFrom="paragraph">
            <wp:posOffset>-335915</wp:posOffset>
          </wp:positionV>
          <wp:extent cx="5760720" cy="1157592"/>
          <wp:effectExtent l="0" t="0" r="0" b="5080"/>
          <wp:wrapNone/>
          <wp:docPr id="680506647" name="Grafik 6805066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5760720" cy="1157592"/>
                  </a:xfrm>
                  <a:prstGeom prst="rect">
                    <a:avLst/>
                  </a:prstGeom>
                </pic:spPr>
              </pic:pic>
            </a:graphicData>
          </a:graphic>
        </wp:anchor>
      </w:drawing>
    </w:r>
    <w:r w:rsidR="00B71E2D">
      <w:rPr>
        <w:noProof/>
      </w:rPr>
      <mc:AlternateContent>
        <mc:Choice Requires="wps">
          <w:drawing>
            <wp:anchor distT="0" distB="0" distL="114300" distR="114300" simplePos="0" relativeHeight="251658241" behindDoc="0" locked="0" layoutInCell="1" allowOverlap="1" wp14:anchorId="334C49CB" wp14:editId="10B7C68B">
              <wp:simplePos x="0" y="0"/>
              <wp:positionH relativeFrom="margin">
                <wp:posOffset>312322</wp:posOffset>
              </wp:positionH>
              <wp:positionV relativeFrom="paragraph">
                <wp:posOffset>18415</wp:posOffset>
              </wp:positionV>
              <wp:extent cx="5787390" cy="748665"/>
              <wp:effectExtent l="0" t="0" r="0" b="0"/>
              <wp:wrapNone/>
              <wp:docPr id="2" name="Textfeld 2"/>
              <wp:cNvGraphicFramePr/>
              <a:graphic xmlns:a="http://schemas.openxmlformats.org/drawingml/2006/main">
                <a:graphicData uri="http://schemas.microsoft.com/office/word/2010/wordprocessingShape">
                  <wps:wsp>
                    <wps:cNvSpPr txBox="1"/>
                    <wps:spPr>
                      <a:xfrm>
                        <a:off x="0" y="0"/>
                        <a:ext cx="5787390" cy="748665"/>
                      </a:xfrm>
                      <a:prstGeom prst="rect">
                        <a:avLst/>
                      </a:prstGeom>
                      <a:noFill/>
                      <a:ln w="6350">
                        <a:noFill/>
                      </a:ln>
                    </wps:spPr>
                    <wps:txbx>
                      <w:txbxContent>
                        <w:p w14:paraId="75487525" w14:textId="77777777" w:rsidR="00B71E2D" w:rsidRDefault="00644A7D" w:rsidP="00B71E2D">
                          <w:pPr>
                            <w:rPr>
                              <w:rFonts w:ascii="Titillium Web" w:hAnsi="Titillium Web"/>
                              <w:color w:val="FFFFFF" w:themeColor="background1"/>
                              <w:sz w:val="16"/>
                              <w:szCs w:val="16"/>
                            </w:rPr>
                          </w:pPr>
                          <w:proofErr w:type="spellStart"/>
                          <w:r w:rsidRPr="00FB5F6D">
                            <w:rPr>
                              <w:rFonts w:ascii="Titillium Web" w:hAnsi="Titillium Web"/>
                              <w:b/>
                              <w:bCs/>
                              <w:color w:val="FFFFFF" w:themeColor="background1"/>
                              <w:sz w:val="16"/>
                              <w:szCs w:val="16"/>
                            </w:rPr>
                            <w:t>artiso</w:t>
                          </w:r>
                          <w:proofErr w:type="spellEnd"/>
                          <w:r w:rsidRPr="00FB5F6D">
                            <w:rPr>
                              <w:rFonts w:ascii="Titillium Web" w:hAnsi="Titillium Web"/>
                              <w:b/>
                              <w:bCs/>
                              <w:color w:val="FFFFFF" w:themeColor="background1"/>
                              <w:sz w:val="16"/>
                              <w:szCs w:val="16"/>
                            </w:rPr>
                            <w:t xml:space="preserve"> solutions GmbH</w:t>
                          </w:r>
                          <w:r w:rsidRPr="00974A3F">
                            <w:rPr>
                              <w:rFonts w:ascii="Titillium Web" w:hAnsi="Titillium Web"/>
                              <w:color w:val="FFFFFF" w:themeColor="background1"/>
                              <w:sz w:val="16"/>
                              <w:szCs w:val="16"/>
                            </w:rPr>
                            <w:t xml:space="preserve"> · Oberer Wiesenweg 25 · 89134 Blaustein</w:t>
                          </w:r>
                        </w:p>
                        <w:p w14:paraId="77C3048C" w14:textId="77777777" w:rsidR="00644A7D" w:rsidRPr="00B71E2D" w:rsidRDefault="00644A7D" w:rsidP="00B71E2D">
                          <w:pPr>
                            <w:rPr>
                              <w:rFonts w:ascii="Titillium Web" w:hAnsi="Titillium Web"/>
                              <w:color w:val="FFFFFF" w:themeColor="background1"/>
                              <w:sz w:val="16"/>
                              <w:szCs w:val="16"/>
                            </w:rPr>
                          </w:pPr>
                          <w:r w:rsidRPr="00974A3F">
                            <w:rPr>
                              <w:rFonts w:ascii="Titillium Web" w:hAnsi="Titillium Web"/>
                              <w:color w:val="FFFFFF" w:themeColor="background1"/>
                              <w:sz w:val="16"/>
                              <w:szCs w:val="16"/>
                            </w:rPr>
                            <w:t xml:space="preserve">E-Mail: </w:t>
                          </w:r>
                          <w:hyperlink r:id="rId3" w:history="1">
                            <w:r w:rsidRPr="00974A3F">
                              <w:rPr>
                                <w:rStyle w:val="Hyperlink"/>
                                <w:rFonts w:ascii="Titillium Web" w:hAnsi="Titillium Web"/>
                                <w:color w:val="FFFFFF" w:themeColor="background1"/>
                                <w:sz w:val="16"/>
                                <w:szCs w:val="16"/>
                                <w:u w:val="none"/>
                              </w:rPr>
                              <w:t>service@artiso.com</w:t>
                            </w:r>
                          </w:hyperlink>
                          <w:r w:rsidRPr="00974A3F">
                            <w:rPr>
                              <w:rFonts w:ascii="Titillium Web" w:hAnsi="Titillium Web"/>
                              <w:color w:val="FFFFFF" w:themeColor="background1"/>
                              <w:sz w:val="16"/>
                              <w:szCs w:val="16"/>
                            </w:rPr>
                            <w:t xml:space="preserve"> · Telefon: +49 (0) 7304 803 0</w:t>
                          </w:r>
                          <w:r w:rsidR="00941D30" w:rsidRPr="00974A3F">
                            <w:rPr>
                              <w:rFonts w:ascii="Titillium Web" w:hAnsi="Titillium Web"/>
                              <w:color w:val="FFFFFF" w:themeColor="background1"/>
                              <w:sz w:val="16"/>
                              <w:szCs w:val="16"/>
                            </w:rPr>
                            <w:t xml:space="preserve"> </w:t>
                          </w:r>
                          <w:r w:rsidR="00B71E2D">
                            <w:rPr>
                              <w:rFonts w:ascii="Titillium Web" w:hAnsi="Titillium Web"/>
                              <w:color w:val="FFFFFF" w:themeColor="background1"/>
                              <w:sz w:val="16"/>
                              <w:szCs w:val="16"/>
                            </w:rPr>
                            <w:br/>
                          </w:r>
                          <w:r w:rsidR="00941D30" w:rsidRPr="00B71E2D">
                            <w:rPr>
                              <w:rFonts w:ascii="Titillium Web" w:hAnsi="Titillium Web"/>
                              <w:b/>
                              <w:bCs/>
                              <w:color w:val="FFFFFF" w:themeColor="background1"/>
                              <w:sz w:val="16"/>
                              <w:szCs w:val="16"/>
                            </w:rPr>
                            <w:t>www.artiso.com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34C49CB" id="_x0000_t202" coordsize="21600,21600" o:spt="202" path="m,l,21600r21600,l21600,xe">
              <v:stroke joinstyle="miter"/>
              <v:path gradientshapeok="t" o:connecttype="rect"/>
            </v:shapetype>
            <v:shape id="_x0000_s1027" type="#_x0000_t202" style="position:absolute;margin-left:24.6pt;margin-top:1.45pt;width:455.7pt;height:58.95pt;z-index:25165824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ewtjGQIAADMEAAAOAAAAZHJzL2Uyb0RvYy54bWysU8lu2zAQvRfoPxC817IdbxEsB24CFwWM&#13;&#10;JIBT5ExTpCWA5LAkbcn9+g4pb0h7KnqhZjijWd57nD+0WpGDcL4GU9BBr0+JMBzK2uwK+uNt9WVG&#13;&#10;iQ/MlEyBEQU9Ck8fFp8/zRubiyFUoErhCBYxPm9sQasQbJ5lnldCM98DKwwGJTjNArpul5WONVhd&#13;&#10;q2zY70+yBlxpHXDhPd4+dUG6SPWlFDy8SOlFIKqgOFtIp0vnNp7ZYs7ynWO2qvlpDPYPU2hWG2x6&#13;&#10;KfXEAiN7V/9RStfcgQcZehx0BlLWXKQdcJtB/8M2m4pZkXZBcLy9wOT/X1n+fNjYV0dC+xVaJDAC&#13;&#10;0life7yM+7TS6fjFSQnGEcLjBTbRBsLxcjydTe/uMcQxNh3NJpNxLJNd/7bOh28CNIlGQR3SktBi&#13;&#10;h7UPXeo5JTYzsKqVStQoQ5qCTu7G/fTDJYLFlcEe11mjFdptS+ryZo8tlEdcz0HHvLd8VeMMa+bD&#13;&#10;K3NINY6N8g0veEgF2AtOFiUVuF9/u4/5yABGKWlQOgX1P/fMCUrUd4Pc3A9Go6i15IzG0yE67jay&#13;&#10;vY2YvX4EVOcAH4rlyYz5QZ1N6UC/o8qXsSuGmOHYu6DhbD6GTtD4SrhYLlMSqsuysDYby2PpiGpE&#13;&#10;+K19Z86eaAhI4DOcRcbyD2x0uR0fy30AWSeqIs4dqif4UZmJ7NMritK/9VPW9a0vfgMAAP//AwBQ&#13;&#10;SwMEFAAGAAgAAAAhAAQffXjjAAAADQEAAA8AAABkcnMvZG93bnJldi54bWxMT8tOwzAQvCPxD9Yi&#13;&#10;caM2FkRJGqeqgiokBIeWXrg58TaJiO0Qu23g61lO5TLSambnUaxmO7ATTqH3TsH9QgBD13jTu1bB&#13;&#10;/n1zlwILUTujB+9QwTcGWJXXV4XOjT+7LZ52sWVk4kKuFXQxjjnnoenQ6rDwIzriDn6yOtI5tdxM&#13;&#10;+kzmduBSiIRb3TtK6PSIVYfN5+5oFbxUmze9raVNf4bq+fWwHr/2H49K3d7MT0uC9RJYxDlePuBv&#13;&#10;A/WHkorV/uhMYIOCh0ySUoHMgBGdJSIBVpNOihR4WfD/K8pfAAAA//8DAFBLAQItABQABgAIAAAA&#13;&#10;IQC2gziS/gAAAOEBAAATAAAAAAAAAAAAAAAAAAAAAABbQ29udGVudF9UeXBlc10ueG1sUEsBAi0A&#13;&#10;FAAGAAgAAAAhADj9If/WAAAAlAEAAAsAAAAAAAAAAAAAAAAALwEAAF9yZWxzLy5yZWxzUEsBAi0A&#13;&#10;FAAGAAgAAAAhACR7C2MZAgAAMwQAAA4AAAAAAAAAAAAAAAAALgIAAGRycy9lMm9Eb2MueG1sUEsB&#13;&#10;Ai0AFAAGAAgAAAAhAAQffXjjAAAADQEAAA8AAAAAAAAAAAAAAAAAcwQAAGRycy9kb3ducmV2Lnht&#13;&#10;bFBLBQYAAAAABAAEAPMAAACDBQAAAAA=&#13;&#10;" filled="f" stroked="f" strokeweight=".5pt">
              <v:textbox>
                <w:txbxContent>
                  <w:p w14:paraId="75487525" w14:textId="77777777" w:rsidR="00B71E2D" w:rsidRDefault="00644A7D" w:rsidP="00B71E2D">
                    <w:pPr>
                      <w:rPr>
                        <w:rFonts w:ascii="Titillium Web" w:hAnsi="Titillium Web"/>
                        <w:color w:val="FFFFFF" w:themeColor="background1"/>
                        <w:sz w:val="16"/>
                        <w:szCs w:val="16"/>
                      </w:rPr>
                    </w:pPr>
                    <w:proofErr w:type="spellStart"/>
                    <w:r w:rsidRPr="00FB5F6D">
                      <w:rPr>
                        <w:rFonts w:ascii="Titillium Web" w:hAnsi="Titillium Web"/>
                        <w:b/>
                        <w:bCs/>
                        <w:color w:val="FFFFFF" w:themeColor="background1"/>
                        <w:sz w:val="16"/>
                        <w:szCs w:val="16"/>
                      </w:rPr>
                      <w:t>artiso</w:t>
                    </w:r>
                    <w:proofErr w:type="spellEnd"/>
                    <w:r w:rsidRPr="00FB5F6D">
                      <w:rPr>
                        <w:rFonts w:ascii="Titillium Web" w:hAnsi="Titillium Web"/>
                        <w:b/>
                        <w:bCs/>
                        <w:color w:val="FFFFFF" w:themeColor="background1"/>
                        <w:sz w:val="16"/>
                        <w:szCs w:val="16"/>
                      </w:rPr>
                      <w:t xml:space="preserve"> solutions GmbH</w:t>
                    </w:r>
                    <w:r w:rsidRPr="00974A3F">
                      <w:rPr>
                        <w:rFonts w:ascii="Titillium Web" w:hAnsi="Titillium Web"/>
                        <w:color w:val="FFFFFF" w:themeColor="background1"/>
                        <w:sz w:val="16"/>
                        <w:szCs w:val="16"/>
                      </w:rPr>
                      <w:t xml:space="preserve"> · Oberer Wiesenweg 25 · 89134 Blaustein</w:t>
                    </w:r>
                  </w:p>
                  <w:p w14:paraId="77C3048C" w14:textId="77777777" w:rsidR="00644A7D" w:rsidRPr="00B71E2D" w:rsidRDefault="00644A7D" w:rsidP="00B71E2D">
                    <w:pPr>
                      <w:rPr>
                        <w:rFonts w:ascii="Titillium Web" w:hAnsi="Titillium Web"/>
                        <w:color w:val="FFFFFF" w:themeColor="background1"/>
                        <w:sz w:val="16"/>
                        <w:szCs w:val="16"/>
                      </w:rPr>
                    </w:pPr>
                    <w:r w:rsidRPr="00974A3F">
                      <w:rPr>
                        <w:rFonts w:ascii="Titillium Web" w:hAnsi="Titillium Web"/>
                        <w:color w:val="FFFFFF" w:themeColor="background1"/>
                        <w:sz w:val="16"/>
                        <w:szCs w:val="16"/>
                      </w:rPr>
                      <w:t xml:space="preserve">E-Mail: </w:t>
                    </w:r>
                    <w:hyperlink r:id="rId4" w:history="1">
                      <w:r w:rsidRPr="00974A3F">
                        <w:rPr>
                          <w:rStyle w:val="Hyperlink"/>
                          <w:rFonts w:ascii="Titillium Web" w:hAnsi="Titillium Web"/>
                          <w:color w:val="FFFFFF" w:themeColor="background1"/>
                          <w:sz w:val="16"/>
                          <w:szCs w:val="16"/>
                          <w:u w:val="none"/>
                        </w:rPr>
                        <w:t>service@artiso.com</w:t>
                      </w:r>
                    </w:hyperlink>
                    <w:r w:rsidRPr="00974A3F">
                      <w:rPr>
                        <w:rFonts w:ascii="Titillium Web" w:hAnsi="Titillium Web"/>
                        <w:color w:val="FFFFFF" w:themeColor="background1"/>
                        <w:sz w:val="16"/>
                        <w:szCs w:val="16"/>
                      </w:rPr>
                      <w:t xml:space="preserve"> · Telefon: +49 (0) 7304 803 0</w:t>
                    </w:r>
                    <w:r w:rsidR="00941D30" w:rsidRPr="00974A3F">
                      <w:rPr>
                        <w:rFonts w:ascii="Titillium Web" w:hAnsi="Titillium Web"/>
                        <w:color w:val="FFFFFF" w:themeColor="background1"/>
                        <w:sz w:val="16"/>
                        <w:szCs w:val="16"/>
                      </w:rPr>
                      <w:t xml:space="preserve"> </w:t>
                    </w:r>
                    <w:r w:rsidR="00B71E2D">
                      <w:rPr>
                        <w:rFonts w:ascii="Titillium Web" w:hAnsi="Titillium Web"/>
                        <w:color w:val="FFFFFF" w:themeColor="background1"/>
                        <w:sz w:val="16"/>
                        <w:szCs w:val="16"/>
                      </w:rPr>
                      <w:br/>
                    </w:r>
                    <w:r w:rsidR="00941D30" w:rsidRPr="00B71E2D">
                      <w:rPr>
                        <w:rFonts w:ascii="Titillium Web" w:hAnsi="Titillium Web"/>
                        <w:b/>
                        <w:bCs/>
                        <w:color w:val="FFFFFF" w:themeColor="background1"/>
                        <w:sz w:val="16"/>
                        <w:szCs w:val="16"/>
                      </w:rPr>
                      <w:t>www.artiso.com</w:t>
                    </w:r>
                  </w:p>
                </w:txbxContent>
              </v:textbox>
              <w10:wrap anchorx="margin"/>
            </v:shape>
          </w:pict>
        </mc:Fallback>
      </mc:AlternateContent>
    </w:r>
  </w:p>
  <w:p w14:paraId="6EE00EEF" w14:textId="77777777" w:rsidR="00644A7D" w:rsidRDefault="00644A7D">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8335E6" w14:textId="77777777" w:rsidR="0023204D" w:rsidRDefault="0023204D" w:rsidP="00644A7D">
      <w:r>
        <w:separator/>
      </w:r>
    </w:p>
  </w:footnote>
  <w:footnote w:type="continuationSeparator" w:id="0">
    <w:p w14:paraId="7F0709DA" w14:textId="77777777" w:rsidR="0023204D" w:rsidRDefault="0023204D" w:rsidP="00644A7D">
      <w:r>
        <w:continuationSeparator/>
      </w:r>
    </w:p>
  </w:footnote>
  <w:footnote w:type="continuationNotice" w:id="1">
    <w:p w14:paraId="696848E6" w14:textId="77777777" w:rsidR="0023204D" w:rsidRDefault="0023204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2D2346" w14:textId="66BBD62A" w:rsidR="00644A7D" w:rsidRDefault="007D51D8">
    <w:pPr>
      <w:pStyle w:val="Kopfzeile"/>
    </w:pPr>
    <w:r>
      <w:rPr>
        <w:noProof/>
      </w:rPr>
      <mc:AlternateContent>
        <mc:Choice Requires="wps">
          <w:drawing>
            <wp:anchor distT="45720" distB="45720" distL="114300" distR="114300" simplePos="0" relativeHeight="251658244" behindDoc="0" locked="0" layoutInCell="1" allowOverlap="1" wp14:anchorId="4F13FAD9" wp14:editId="23BE1697">
              <wp:simplePos x="0" y="0"/>
              <wp:positionH relativeFrom="column">
                <wp:posOffset>-95885</wp:posOffset>
              </wp:positionH>
              <wp:positionV relativeFrom="paragraph">
                <wp:posOffset>163830</wp:posOffset>
              </wp:positionV>
              <wp:extent cx="2360930" cy="1404620"/>
              <wp:effectExtent l="0" t="0" r="1270" b="9525"/>
              <wp:wrapSquare wrapText="bothSides"/>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23F2ADFA" w14:textId="02EAE419" w:rsidR="007D51D8" w:rsidRPr="007D51D8" w:rsidRDefault="007D51D8">
                          <w:pPr>
                            <w:rPr>
                              <w:rFonts w:ascii="Titillium Web" w:hAnsi="Titillium Web"/>
                              <w:color w:val="BFBFBF" w:themeColor="background1" w:themeShade="BF"/>
                              <w:sz w:val="32"/>
                              <w:szCs w:val="32"/>
                            </w:rPr>
                          </w:pPr>
                          <w:r w:rsidRPr="007D51D8">
                            <w:rPr>
                              <w:rFonts w:ascii="Titillium Web" w:hAnsi="Titillium Web"/>
                              <w:color w:val="BFBFBF" w:themeColor="background1" w:themeShade="BF"/>
                              <w:sz w:val="32"/>
                              <w:szCs w:val="32"/>
                            </w:rPr>
                            <w:t>PRESSEMITTEILUNG</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4F13FAD9" id="_x0000_t202" coordsize="21600,21600" o:spt="202" path="m,l,21600r21600,l21600,xe">
              <v:stroke joinstyle="miter"/>
              <v:path gradientshapeok="t" o:connecttype="rect"/>
            </v:shapetype>
            <v:shape id="Textfeld 2" o:spid="_x0000_s1026" type="#_x0000_t202" style="position:absolute;margin-left:-7.55pt;margin-top:12.9pt;width:185.9pt;height:110.6pt;z-index:25165824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1QRhxDgIAAPcDAAAOAAAAZHJzL2Uyb0RvYy54bWysU9tu2zAMfR+wfxD0vthJk6wx4hRdugwD&#13;&#10;ugvQ7QNkWY6FyaJGKbG7ry8lp2nQvQ3Tg0CK1BF5eLS+GTrDjgq9Blvy6STnTFkJtbb7kv/8sXt3&#13;&#10;zZkPwtbCgFUlf1Se32zevln3rlAzaMHUChmBWF/0ruRtCK7IMi9b1Qk/AacsBRvATgRycZ/VKHpC&#13;&#10;70w2y/Nl1gPWDkEq7+n0bgzyTcJvGiXDt6bxKjBTcqotpB3TXsU926xFsUfhWi1PZYh/qKIT2tKj&#13;&#10;Z6g7EQQ7oP4LqtMSwUMTJhK6DJpGS5V6oG6m+atuHlrhVOqFyPHuTJP/f7Dy6/HBfUcWhg8w0ABT&#13;&#10;E97dg/zlmYVtK+xe3SJC3ypR08PTSFnWO1+crkaqfeEjSNV/gZqGLA4BEtDQYBdZoT4ZodMAHs+k&#13;&#10;qyEwSYezq2W+uqKQpNh0ns+XszSWTBTP1x368ElBx6JRcqSpJnhxvPchliOK55T4mgej6502Jjm4&#13;&#10;r7YG2VGQAnZppQ5epRnL+pKvFrNFQrYQ7ydxdDqQQo3uSn6dxzVqJtLx0dYpJQhtRpsqMfbET6Rk&#13;&#10;JCcM1UCJkacK6kdiCmFUIv0cMlrAP5z1pMKS+98HgYoz89kS26vpfB5lm5z54j1Rw/AyUl1GhJUE&#13;&#10;VfLA2WhuQ5J64sHd0lR2OvH1UsmpVlJXovH0E6J8L/2U9fJfN08AAAD//wMAUEsDBBQABgAIAAAA&#13;&#10;IQBOLJYl5QAAAA8BAAAPAAAAZHJzL2Rvd25yZXYueG1sTI9BT8MwDIXvSPyHyEhc0Ja20A11TafB&#13;&#10;4MJto0gcvSZrC41TNdnW7ddjTnCxZPv5+X35crSdOJrBt44UxNMIhKHK6ZZqBeX76+QRhA9IGjtH&#13;&#10;RsHZeFgW11c5ZtqdaGOO21ALNiGfoYImhD6T0leNseinrjfEu70bLAZuh1rqAU9sbjuZRNFMWmyJ&#13;&#10;PzTYm+fGVN/bg1VweSrXq5e7EO+T8Jl8bOxbWX2hUrc343rBZbUAEcwY/i7gl4HzQ8HBdu5A2otO&#13;&#10;wSROY5YqSFLmYMF9OpuD2PHgYR6BLHL5n6P4AQAA//8DAFBLAQItABQABgAIAAAAIQC2gziS/gAA&#13;&#10;AOEBAAATAAAAAAAAAAAAAAAAAAAAAABbQ29udGVudF9UeXBlc10ueG1sUEsBAi0AFAAGAAgAAAAh&#13;&#10;ADj9If/WAAAAlAEAAAsAAAAAAAAAAAAAAAAALwEAAF9yZWxzLy5yZWxzUEsBAi0AFAAGAAgAAAAh&#13;&#10;ALVBGHEOAgAA9wMAAA4AAAAAAAAAAAAAAAAALgIAAGRycy9lMm9Eb2MueG1sUEsBAi0AFAAGAAgA&#13;&#10;AAAhAE4sliXlAAAADwEAAA8AAAAAAAAAAAAAAAAAaAQAAGRycy9kb3ducmV2LnhtbFBLBQYAAAAA&#13;&#10;BAAEAPMAAAB6BQAAAAA=&#13;&#10;" stroked="f">
              <v:textbox style="mso-fit-shape-to-text:t">
                <w:txbxContent>
                  <w:p w14:paraId="23F2ADFA" w14:textId="02EAE419" w:rsidR="007D51D8" w:rsidRPr="007D51D8" w:rsidRDefault="007D51D8">
                    <w:pPr>
                      <w:rPr>
                        <w:rFonts w:ascii="Titillium Web" w:hAnsi="Titillium Web"/>
                        <w:color w:val="BFBFBF" w:themeColor="background1" w:themeShade="BF"/>
                        <w:sz w:val="32"/>
                        <w:szCs w:val="32"/>
                      </w:rPr>
                    </w:pPr>
                    <w:r w:rsidRPr="007D51D8">
                      <w:rPr>
                        <w:rFonts w:ascii="Titillium Web" w:hAnsi="Titillium Web"/>
                        <w:color w:val="BFBFBF" w:themeColor="background1" w:themeShade="BF"/>
                        <w:sz w:val="32"/>
                        <w:szCs w:val="32"/>
                      </w:rPr>
                      <w:t>PRESSEMITTEILUNG</w:t>
                    </w:r>
                  </w:p>
                </w:txbxContent>
              </v:textbox>
              <w10:wrap type="square"/>
            </v:shape>
          </w:pict>
        </mc:Fallback>
      </mc:AlternateContent>
    </w:r>
    <w:r w:rsidR="00644A7D" w:rsidRPr="00513761">
      <w:rPr>
        <w:noProof/>
      </w:rPr>
      <w:drawing>
        <wp:anchor distT="0" distB="0" distL="114300" distR="114300" simplePos="0" relativeHeight="251658242" behindDoc="1" locked="0" layoutInCell="1" allowOverlap="1" wp14:anchorId="41DEE613" wp14:editId="1F2D4670">
          <wp:simplePos x="0" y="0"/>
          <wp:positionH relativeFrom="column">
            <wp:posOffset>4523105</wp:posOffset>
          </wp:positionH>
          <wp:positionV relativeFrom="page">
            <wp:posOffset>526766</wp:posOffset>
          </wp:positionV>
          <wp:extent cx="1790700" cy="381000"/>
          <wp:effectExtent l="0" t="0" r="0" b="0"/>
          <wp:wrapNone/>
          <wp:docPr id="467605441" name="Grafik 467605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790700" cy="38100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3C47039"/>
    <w:multiLevelType w:val="hybridMultilevel"/>
    <w:tmpl w:val="FD2AE5C2"/>
    <w:lvl w:ilvl="0" w:tplc="83164B1C">
      <w:numFmt w:val="bullet"/>
      <w:lvlText w:val="-"/>
      <w:lvlJc w:val="left"/>
      <w:pPr>
        <w:ind w:left="720" w:hanging="360"/>
      </w:pPr>
      <w:rPr>
        <w:rFonts w:ascii="MonoLisa" w:eastAsiaTheme="majorEastAsia" w:hAnsi="MonoLisa" w:cstheme="maj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2467671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51D8"/>
    <w:rsid w:val="000011B4"/>
    <w:rsid w:val="00005C18"/>
    <w:rsid w:val="0002100D"/>
    <w:rsid w:val="0005555B"/>
    <w:rsid w:val="000713B5"/>
    <w:rsid w:val="00075281"/>
    <w:rsid w:val="00083459"/>
    <w:rsid w:val="00090E31"/>
    <w:rsid w:val="000B465F"/>
    <w:rsid w:val="000C2C40"/>
    <w:rsid w:val="000D7500"/>
    <w:rsid w:val="002035F6"/>
    <w:rsid w:val="0023204D"/>
    <w:rsid w:val="00272AEF"/>
    <w:rsid w:val="00302BD0"/>
    <w:rsid w:val="00332546"/>
    <w:rsid w:val="00363E13"/>
    <w:rsid w:val="003669A0"/>
    <w:rsid w:val="003832BA"/>
    <w:rsid w:val="00396E60"/>
    <w:rsid w:val="003A2D3A"/>
    <w:rsid w:val="00452E3C"/>
    <w:rsid w:val="004B1977"/>
    <w:rsid w:val="004D6DCF"/>
    <w:rsid w:val="004F4CE4"/>
    <w:rsid w:val="00502DB1"/>
    <w:rsid w:val="00542E9B"/>
    <w:rsid w:val="00543C41"/>
    <w:rsid w:val="00552963"/>
    <w:rsid w:val="00563C37"/>
    <w:rsid w:val="00580538"/>
    <w:rsid w:val="00593F35"/>
    <w:rsid w:val="00595460"/>
    <w:rsid w:val="00644A7D"/>
    <w:rsid w:val="006D7318"/>
    <w:rsid w:val="007117A2"/>
    <w:rsid w:val="007374CB"/>
    <w:rsid w:val="0074700A"/>
    <w:rsid w:val="007604A5"/>
    <w:rsid w:val="00760BAD"/>
    <w:rsid w:val="007751A8"/>
    <w:rsid w:val="007823A1"/>
    <w:rsid w:val="00797052"/>
    <w:rsid w:val="007D51D8"/>
    <w:rsid w:val="008677D9"/>
    <w:rsid w:val="00887625"/>
    <w:rsid w:val="008B7E60"/>
    <w:rsid w:val="0090583C"/>
    <w:rsid w:val="009062EB"/>
    <w:rsid w:val="009129D4"/>
    <w:rsid w:val="00941D30"/>
    <w:rsid w:val="00974A3F"/>
    <w:rsid w:val="00976935"/>
    <w:rsid w:val="009E4C7D"/>
    <w:rsid w:val="009F06A3"/>
    <w:rsid w:val="009F0FA4"/>
    <w:rsid w:val="00A00733"/>
    <w:rsid w:val="00A24B54"/>
    <w:rsid w:val="00A407E5"/>
    <w:rsid w:val="00A55152"/>
    <w:rsid w:val="00A660BB"/>
    <w:rsid w:val="00A71499"/>
    <w:rsid w:val="00A767A4"/>
    <w:rsid w:val="00B327F0"/>
    <w:rsid w:val="00B32AB7"/>
    <w:rsid w:val="00B352EE"/>
    <w:rsid w:val="00B71E2D"/>
    <w:rsid w:val="00B72851"/>
    <w:rsid w:val="00BB74CE"/>
    <w:rsid w:val="00BE3DE7"/>
    <w:rsid w:val="00C1070C"/>
    <w:rsid w:val="00C22EBC"/>
    <w:rsid w:val="00C55F03"/>
    <w:rsid w:val="00C5701A"/>
    <w:rsid w:val="00C805C0"/>
    <w:rsid w:val="00C93EA8"/>
    <w:rsid w:val="00CC456C"/>
    <w:rsid w:val="00CF6096"/>
    <w:rsid w:val="00D21905"/>
    <w:rsid w:val="00D235C1"/>
    <w:rsid w:val="00D52AB4"/>
    <w:rsid w:val="00DA7093"/>
    <w:rsid w:val="00DF0D76"/>
    <w:rsid w:val="00DF6872"/>
    <w:rsid w:val="00E30FC7"/>
    <w:rsid w:val="00E31721"/>
    <w:rsid w:val="00E5450D"/>
    <w:rsid w:val="00E6415D"/>
    <w:rsid w:val="00E65450"/>
    <w:rsid w:val="00F20A04"/>
    <w:rsid w:val="00F86A62"/>
    <w:rsid w:val="00F87194"/>
    <w:rsid w:val="00F95159"/>
    <w:rsid w:val="00FB5F6D"/>
    <w:rsid w:val="00FD6933"/>
    <w:rsid w:val="00FF4B8D"/>
    <w:rsid w:val="00FF6DE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7FE2A5"/>
  <w15:chartTrackingRefBased/>
  <w15:docId w15:val="{0FD1CF41-8C50-42E9-8CEE-89177FD0BC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style>
  <w:style w:type="paragraph" w:styleId="berschrift1">
    <w:name w:val="heading 1"/>
    <w:basedOn w:val="Standard"/>
    <w:next w:val="Standard"/>
    <w:link w:val="berschrift1Zchn"/>
    <w:uiPriority w:val="9"/>
    <w:rsid w:val="00C1070C"/>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next w:val="Standard"/>
    <w:link w:val="berschrift2Zchn"/>
    <w:uiPriority w:val="9"/>
    <w:unhideWhenUsed/>
    <w:rsid w:val="00B32AB7"/>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Artiso-FlietextaufHG">
    <w:name w:val="Artiso - Fließtext auf HG"/>
    <w:basedOn w:val="Artiso-content-"/>
    <w:rsid w:val="000011B4"/>
    <w:rPr>
      <w:i w:val="0"/>
      <w:color w:val="FFFFFF" w:themeColor="background1"/>
    </w:rPr>
  </w:style>
  <w:style w:type="character" w:customStyle="1" w:styleId="ftrcntctheader">
    <w:name w:val="ftrcntct__header"/>
    <w:basedOn w:val="Absatz-Standardschriftart"/>
    <w:rsid w:val="000011B4"/>
  </w:style>
  <w:style w:type="paragraph" w:customStyle="1" w:styleId="Artiso">
    <w:name w:val="Artiso"/>
    <w:basedOn w:val="berschrift1"/>
    <w:rsid w:val="000011B4"/>
    <w:rPr>
      <w:rFonts w:ascii="MonoLisa" w:hAnsi="MonoLisa"/>
      <w:b/>
      <w:bCs/>
      <w:color w:val="FFFFFF" w:themeColor="background1"/>
      <w:sz w:val="56"/>
      <w:szCs w:val="56"/>
    </w:rPr>
  </w:style>
  <w:style w:type="character" w:customStyle="1" w:styleId="berschrift1Zchn">
    <w:name w:val="Überschrift 1 Zchn"/>
    <w:basedOn w:val="Absatz-Standardschriftart"/>
    <w:link w:val="berschrift1"/>
    <w:uiPriority w:val="9"/>
    <w:rsid w:val="00C1070C"/>
    <w:rPr>
      <w:rFonts w:asciiTheme="majorHAnsi" w:eastAsiaTheme="majorEastAsia" w:hAnsiTheme="majorHAnsi" w:cstheme="majorBidi"/>
      <w:color w:val="2F5496" w:themeColor="accent1" w:themeShade="BF"/>
      <w:sz w:val="32"/>
      <w:szCs w:val="32"/>
    </w:rPr>
  </w:style>
  <w:style w:type="paragraph" w:customStyle="1" w:styleId="Artiso-content-">
    <w:name w:val="Artiso - content -"/>
    <w:rsid w:val="00C1070C"/>
    <w:rPr>
      <w:rFonts w:ascii="MonoLisa" w:eastAsiaTheme="majorEastAsia" w:hAnsi="MonoLisa" w:cstheme="majorBidi"/>
      <w:bCs/>
      <w:i/>
      <w:color w:val="2F5496" w:themeColor="accent1" w:themeShade="BF"/>
      <w:sz w:val="22"/>
      <w:szCs w:val="56"/>
    </w:rPr>
  </w:style>
  <w:style w:type="character" w:customStyle="1" w:styleId="apple-converted-space">
    <w:name w:val="apple-converted-space"/>
    <w:basedOn w:val="Absatz-Standardschriftart"/>
    <w:rsid w:val="000011B4"/>
  </w:style>
  <w:style w:type="character" w:styleId="Hyperlink">
    <w:name w:val="Hyperlink"/>
    <w:basedOn w:val="Absatz-Standardschriftart"/>
    <w:uiPriority w:val="99"/>
    <w:unhideWhenUsed/>
    <w:rsid w:val="000011B4"/>
    <w:rPr>
      <w:color w:val="0000FF"/>
      <w:u w:val="single"/>
    </w:rPr>
  </w:style>
  <w:style w:type="character" w:styleId="Fett">
    <w:name w:val="Strong"/>
    <w:basedOn w:val="Absatz-Standardschriftart"/>
    <w:uiPriority w:val="22"/>
    <w:rsid w:val="000011B4"/>
    <w:rPr>
      <w:b/>
      <w:bCs/>
    </w:rPr>
  </w:style>
  <w:style w:type="paragraph" w:customStyle="1" w:styleId="Artiso-berschrift1">
    <w:name w:val="Artiso - Überschrift 1"/>
    <w:basedOn w:val="Standard"/>
    <w:qFormat/>
    <w:rsid w:val="00363E13"/>
    <w:rPr>
      <w:rFonts w:ascii="MonoLisa" w:hAnsi="MonoLisa"/>
      <w:b/>
      <w:bCs/>
      <w:color w:val="F39325"/>
      <w:sz w:val="56"/>
      <w:szCs w:val="56"/>
    </w:rPr>
  </w:style>
  <w:style w:type="paragraph" w:customStyle="1" w:styleId="Artiso-berschrift2">
    <w:name w:val="Artiso - Überschrift 2"/>
    <w:basedOn w:val="Artiso-berschrift1"/>
    <w:qFormat/>
    <w:rsid w:val="00363E13"/>
    <w:rPr>
      <w:sz w:val="28"/>
    </w:rPr>
  </w:style>
  <w:style w:type="paragraph" w:customStyle="1" w:styleId="Artiso-Flietext">
    <w:name w:val="Artiso - Fließtext"/>
    <w:basedOn w:val="Artiso-content-"/>
    <w:qFormat/>
    <w:rsid w:val="000C2C40"/>
    <w:rPr>
      <w:rFonts w:ascii="Titillium Web" w:hAnsi="Titillium Web"/>
      <w:i w:val="0"/>
      <w:color w:val="4A4B4A"/>
    </w:rPr>
  </w:style>
  <w:style w:type="paragraph" w:styleId="Kopfzeile">
    <w:name w:val="header"/>
    <w:basedOn w:val="Standard"/>
    <w:link w:val="KopfzeileZchn"/>
    <w:uiPriority w:val="99"/>
    <w:unhideWhenUsed/>
    <w:rsid w:val="00644A7D"/>
    <w:pPr>
      <w:tabs>
        <w:tab w:val="center" w:pos="4536"/>
        <w:tab w:val="right" w:pos="9072"/>
      </w:tabs>
    </w:pPr>
  </w:style>
  <w:style w:type="character" w:customStyle="1" w:styleId="KopfzeileZchn">
    <w:name w:val="Kopfzeile Zchn"/>
    <w:basedOn w:val="Absatz-Standardschriftart"/>
    <w:link w:val="Kopfzeile"/>
    <w:uiPriority w:val="99"/>
    <w:rsid w:val="00644A7D"/>
  </w:style>
  <w:style w:type="paragraph" w:styleId="Fuzeile">
    <w:name w:val="footer"/>
    <w:basedOn w:val="Standard"/>
    <w:link w:val="FuzeileZchn"/>
    <w:uiPriority w:val="99"/>
    <w:unhideWhenUsed/>
    <w:rsid w:val="00644A7D"/>
    <w:pPr>
      <w:tabs>
        <w:tab w:val="center" w:pos="4536"/>
        <w:tab w:val="right" w:pos="9072"/>
      </w:tabs>
    </w:pPr>
  </w:style>
  <w:style w:type="character" w:customStyle="1" w:styleId="FuzeileZchn">
    <w:name w:val="Fußzeile Zchn"/>
    <w:basedOn w:val="Absatz-Standardschriftart"/>
    <w:link w:val="Fuzeile"/>
    <w:uiPriority w:val="99"/>
    <w:rsid w:val="00644A7D"/>
  </w:style>
  <w:style w:type="character" w:styleId="NichtaufgelsteErwhnung">
    <w:name w:val="Unresolved Mention"/>
    <w:basedOn w:val="Absatz-Standardschriftart"/>
    <w:uiPriority w:val="99"/>
    <w:semiHidden/>
    <w:unhideWhenUsed/>
    <w:rsid w:val="00644A7D"/>
    <w:rPr>
      <w:color w:val="605E5C"/>
      <w:shd w:val="clear" w:color="auto" w:fill="E1DFDD"/>
    </w:rPr>
  </w:style>
  <w:style w:type="paragraph" w:customStyle="1" w:styleId="KeinAbsatzformat">
    <w:name w:val="[Kein Absatzformat]"/>
    <w:rsid w:val="00644A7D"/>
    <w:pPr>
      <w:autoSpaceDE w:val="0"/>
      <w:autoSpaceDN w:val="0"/>
      <w:adjustRightInd w:val="0"/>
      <w:spacing w:line="288" w:lineRule="auto"/>
      <w:textAlignment w:val="center"/>
    </w:pPr>
    <w:rPr>
      <w:rFonts w:ascii="Minion Pro" w:hAnsi="Minion Pro" w:cs="Minion Pro"/>
      <w:color w:val="000000"/>
    </w:rPr>
  </w:style>
  <w:style w:type="paragraph" w:customStyle="1" w:styleId="EinfAbs">
    <w:name w:val="[Einf. Abs.]"/>
    <w:basedOn w:val="KeinAbsatzformat"/>
    <w:uiPriority w:val="99"/>
    <w:rsid w:val="00644A7D"/>
  </w:style>
  <w:style w:type="paragraph" w:styleId="KeinLeerraum">
    <w:name w:val="No Spacing"/>
    <w:uiPriority w:val="1"/>
    <w:rsid w:val="00B32AB7"/>
  </w:style>
  <w:style w:type="character" w:customStyle="1" w:styleId="berschrift2Zchn">
    <w:name w:val="Überschrift 2 Zchn"/>
    <w:basedOn w:val="Absatz-Standardschriftart"/>
    <w:link w:val="berschrift2"/>
    <w:uiPriority w:val="9"/>
    <w:rsid w:val="00B32AB7"/>
    <w:rPr>
      <w:rFonts w:asciiTheme="majorHAnsi" w:eastAsiaTheme="majorEastAsia" w:hAnsiTheme="majorHAnsi" w:cstheme="majorBidi"/>
      <w:color w:val="2F5496" w:themeColor="accent1" w:themeShade="BF"/>
      <w:sz w:val="26"/>
      <w:szCs w:val="26"/>
    </w:rPr>
  </w:style>
  <w:style w:type="paragraph" w:customStyle="1" w:styleId="Default">
    <w:name w:val="Default"/>
    <w:rsid w:val="007D51D8"/>
    <w:pPr>
      <w:autoSpaceDE w:val="0"/>
      <w:autoSpaceDN w:val="0"/>
      <w:adjustRightInd w:val="0"/>
    </w:pPr>
    <w:rPr>
      <w:rFonts w:ascii="Arial" w:hAnsi="Arial" w:cs="Arial"/>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7088213">
      <w:bodyDiv w:val="1"/>
      <w:marLeft w:val="0"/>
      <w:marRight w:val="0"/>
      <w:marTop w:val="0"/>
      <w:marBottom w:val="0"/>
      <w:divBdr>
        <w:top w:val="none" w:sz="0" w:space="0" w:color="auto"/>
        <w:left w:val="none" w:sz="0" w:space="0" w:color="auto"/>
        <w:bottom w:val="none" w:sz="0" w:space="0" w:color="auto"/>
        <w:right w:val="none" w:sz="0" w:space="0" w:color="auto"/>
      </w:divBdr>
    </w:div>
    <w:div w:id="1081105359">
      <w:bodyDiv w:val="1"/>
      <w:marLeft w:val="0"/>
      <w:marRight w:val="0"/>
      <w:marTop w:val="0"/>
      <w:marBottom w:val="0"/>
      <w:divBdr>
        <w:top w:val="none" w:sz="0" w:space="0" w:color="auto"/>
        <w:left w:val="none" w:sz="0" w:space="0" w:color="auto"/>
        <w:bottom w:val="none" w:sz="0" w:space="0" w:color="auto"/>
        <w:right w:val="none" w:sz="0" w:space="0" w:color="auto"/>
      </w:divBdr>
      <w:divsChild>
        <w:div w:id="1031616037">
          <w:marLeft w:val="0"/>
          <w:marRight w:val="0"/>
          <w:marTop w:val="0"/>
          <w:marBottom w:val="0"/>
          <w:divBdr>
            <w:top w:val="none" w:sz="0" w:space="0" w:color="auto"/>
            <w:left w:val="none" w:sz="0" w:space="0" w:color="auto"/>
            <w:bottom w:val="none" w:sz="0" w:space="0" w:color="auto"/>
            <w:right w:val="none" w:sz="0" w:space="0" w:color="auto"/>
          </w:divBdr>
        </w:div>
      </w:divsChild>
    </w:div>
    <w:div w:id="1411535113">
      <w:bodyDiv w:val="1"/>
      <w:marLeft w:val="0"/>
      <w:marRight w:val="0"/>
      <w:marTop w:val="0"/>
      <w:marBottom w:val="0"/>
      <w:divBdr>
        <w:top w:val="none" w:sz="0" w:space="0" w:color="auto"/>
        <w:left w:val="none" w:sz="0" w:space="0" w:color="auto"/>
        <w:bottom w:val="none" w:sz="0" w:space="0" w:color="auto"/>
        <w:right w:val="none" w:sz="0" w:space="0" w:color="auto"/>
      </w:divBdr>
    </w:div>
    <w:div w:id="1462576452">
      <w:bodyDiv w:val="1"/>
      <w:marLeft w:val="0"/>
      <w:marRight w:val="0"/>
      <w:marTop w:val="0"/>
      <w:marBottom w:val="0"/>
      <w:divBdr>
        <w:top w:val="none" w:sz="0" w:space="0" w:color="auto"/>
        <w:left w:val="none" w:sz="0" w:space="0" w:color="auto"/>
        <w:bottom w:val="none" w:sz="0" w:space="0" w:color="auto"/>
        <w:right w:val="none" w:sz="0" w:space="0" w:color="auto"/>
      </w:divBdr>
    </w:div>
    <w:div w:id="16503595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artiso.com/fileadmin/content/Downloads/PM-INNOTALK.zip"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artiso.com/events/inno-talk/"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hyperlink" Target="mailto:service@artiso.com" TargetMode="External"/><Relationship Id="rId2" Type="http://schemas.openxmlformats.org/officeDocument/2006/relationships/image" Target="media/image5.emf"/><Relationship Id="rId1" Type="http://schemas.openxmlformats.org/officeDocument/2006/relationships/image" Target="media/image4.png"/><Relationship Id="rId4" Type="http://schemas.openxmlformats.org/officeDocument/2006/relationships/hyperlink" Target="mailto:service@artiso.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smic\OneDrive%20-%20Artiso%20Solutions%20GmbH\General\Grafik\Vorlagen\Word\artiso-Wordvorlage-2023.dotx"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F8F2B43568F147479035A83A350554F5" ma:contentTypeVersion="18" ma:contentTypeDescription="Ein neues Dokument erstellen." ma:contentTypeScope="" ma:versionID="aab78e86fef50870ecb4849f2882f3d3">
  <xsd:schema xmlns:xsd="http://www.w3.org/2001/XMLSchema" xmlns:xs="http://www.w3.org/2001/XMLSchema" xmlns:p="http://schemas.microsoft.com/office/2006/metadata/properties" xmlns:ns2="b9158c00-10b8-43e3-af6a-fa84dd9b1178" xmlns:ns3="d59a4eaa-cb3b-4b04-aa40-ee6b0782283b" targetNamespace="http://schemas.microsoft.com/office/2006/metadata/properties" ma:root="true" ma:fieldsID="25ccf07839a16cdcc7cff9e10d756f4f" ns2:_="" ns3:_="">
    <xsd:import namespace="b9158c00-10b8-43e3-af6a-fa84dd9b1178"/>
    <xsd:import namespace="d59a4eaa-cb3b-4b04-aa40-ee6b0782283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9158c00-10b8-43e3-af6a-fa84dd9b117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Bildmarkierungen" ma:readOnly="false" ma:fieldId="{5cf76f15-5ced-4ddc-b409-7134ff3c332f}" ma:taxonomyMulti="true" ma:sspId="a2b64973-fdc8-4f6c-ba5d-99d8f0ec734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59a4eaa-cb3b-4b04-aa40-ee6b0782283b" elementFormDefault="qualified">
    <xsd:import namespace="http://schemas.microsoft.com/office/2006/documentManagement/types"/>
    <xsd:import namespace="http://schemas.microsoft.com/office/infopath/2007/PartnerControls"/>
    <xsd:element name="SharedWithUsers" ma:index="15"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Freigegeben für - Details" ma:internalName="SharedWithDetails" ma:readOnly="true">
      <xsd:simpleType>
        <xsd:restriction base="dms:Note">
          <xsd:maxLength value="255"/>
        </xsd:restriction>
      </xsd:simpleType>
    </xsd:element>
    <xsd:element name="TaxCatchAll" ma:index="23" nillable="true" ma:displayName="Taxonomy Catch All Column" ma:hidden="true" ma:list="{3f90de69-d15f-4e49-b0c1-35fee40134e1}" ma:internalName="TaxCatchAll" ma:showField="CatchAllData" ma:web="d59a4eaa-cb3b-4b04-aa40-ee6b0782283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d59a4eaa-cb3b-4b04-aa40-ee6b0782283b" xsi:nil="true"/>
    <lcf76f155ced4ddcb4097134ff3c332f xmlns="b9158c00-10b8-43e3-af6a-fa84dd9b1178">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8339C22-75B5-492A-9104-862C671D200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9158c00-10b8-43e3-af6a-fa84dd9b1178"/>
    <ds:schemaRef ds:uri="d59a4eaa-cb3b-4b04-aa40-ee6b0782283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D1C2BC5-4FD0-401B-98A2-180DE8D3D7DE}">
  <ds:schemaRefs>
    <ds:schemaRef ds:uri="http://schemas.microsoft.com/office/2006/metadata/properties"/>
    <ds:schemaRef ds:uri="http://schemas.microsoft.com/office/infopath/2007/PartnerControls"/>
    <ds:schemaRef ds:uri="d59a4eaa-cb3b-4b04-aa40-ee6b0782283b"/>
    <ds:schemaRef ds:uri="b9158c00-10b8-43e3-af6a-fa84dd9b1178"/>
  </ds:schemaRefs>
</ds:datastoreItem>
</file>

<file path=customXml/itemProps3.xml><?xml version="1.0" encoding="utf-8"?>
<ds:datastoreItem xmlns:ds="http://schemas.openxmlformats.org/officeDocument/2006/customXml" ds:itemID="{BB12F086-6505-4110-86AF-68D8B431B48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C:\Users\dsmic\OneDrive - Artiso Solutions GmbH\General\Grafik\Vorlagen\Word\artiso-Wordvorlage-2023.dotx</Template>
  <TotalTime>0</TotalTime>
  <Pages>2</Pages>
  <Words>530</Words>
  <Characters>3342</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Smic, Daniela</dc:creator>
  <cp:keywords/>
  <dc:description/>
  <cp:lastModifiedBy>Monika Nyendick</cp:lastModifiedBy>
  <cp:revision>57</cp:revision>
  <cp:lastPrinted>2021-08-20T06:32:00Z</cp:lastPrinted>
  <dcterms:created xsi:type="dcterms:W3CDTF">2024-02-20T10:52:00Z</dcterms:created>
  <dcterms:modified xsi:type="dcterms:W3CDTF">2024-02-27T10:52:00Z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0x010100F8F2B43568F147479035A83A350554F5</vt:lpwstr>
  </property>
  <property fmtid="{D5CDD505-2E9C-101B-9397-08002B2CF9AE}" pid="3" name="MediaServiceImageTags">
    <vt:lpwstr/>
  </property>
</Properties>
</file>