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73D235" w14:textId="57A209B5" w:rsidR="000B4450" w:rsidRPr="00222207" w:rsidRDefault="008A610C" w:rsidP="00776B5A">
      <w:pPr>
        <w:spacing w:after="240" w:line="300" w:lineRule="auto"/>
        <w:rPr>
          <w:rFonts w:ascii="Helvetica" w:hAnsi="Helvetica" w:cs="Helvetica"/>
          <w:color w:val="000000" w:themeColor="text1"/>
          <w:szCs w:val="20"/>
          <w:lang w:val="de-DE"/>
        </w:rPr>
      </w:pPr>
      <w:r w:rsidRPr="00A84B3B">
        <w:rPr>
          <w:rFonts w:ascii="Helvetica" w:hAnsi="Helvetica" w:cs="Helvetica"/>
          <w:color w:val="000000" w:themeColor="text1"/>
          <w:szCs w:val="20"/>
          <w:lang w:val="de-DE"/>
        </w:rPr>
        <w:t>Biberach an der Ri</w:t>
      </w:r>
      <w:r w:rsidR="00446857" w:rsidRPr="00A84B3B">
        <w:rPr>
          <w:rFonts w:ascii="Helvetica" w:hAnsi="Helvetica" w:cs="Helvetica"/>
          <w:color w:val="000000" w:themeColor="text1"/>
          <w:szCs w:val="20"/>
          <w:lang w:val="de-DE"/>
        </w:rPr>
        <w:t>ß</w:t>
      </w:r>
      <w:r w:rsidR="000B4450" w:rsidRPr="00222207">
        <w:rPr>
          <w:rFonts w:ascii="Helvetica" w:hAnsi="Helvetica" w:cs="Helvetica"/>
          <w:color w:val="000000" w:themeColor="text1"/>
          <w:szCs w:val="20"/>
          <w:lang w:val="de-DE"/>
        </w:rPr>
        <w:t>,</w:t>
      </w:r>
      <w:r w:rsidR="003F70EF" w:rsidRPr="00222207">
        <w:rPr>
          <w:rFonts w:ascii="Helvetica" w:hAnsi="Helvetica" w:cs="Helvetica"/>
          <w:color w:val="000000" w:themeColor="text1"/>
          <w:szCs w:val="20"/>
          <w:lang w:val="de-DE"/>
        </w:rPr>
        <w:t xml:space="preserve"> </w:t>
      </w:r>
      <w:r w:rsidR="00222207" w:rsidRPr="00264B0D">
        <w:rPr>
          <w:rFonts w:ascii="Helvetica" w:hAnsi="Helvetica" w:cs="Helvetica"/>
          <w:color w:val="000000" w:themeColor="text1"/>
          <w:szCs w:val="20"/>
          <w:lang w:val="de-DE"/>
        </w:rPr>
        <w:t>4. November</w:t>
      </w:r>
      <w:r w:rsidR="00A84B3B" w:rsidRPr="00222207">
        <w:rPr>
          <w:rFonts w:ascii="Helvetica" w:hAnsi="Helvetica" w:cs="Helvetica"/>
          <w:color w:val="000000" w:themeColor="text1"/>
          <w:szCs w:val="20"/>
          <w:lang w:val="de-DE"/>
        </w:rPr>
        <w:t xml:space="preserve"> </w:t>
      </w:r>
      <w:r w:rsidR="000B4450" w:rsidRPr="00222207">
        <w:rPr>
          <w:rFonts w:ascii="Helvetica" w:hAnsi="Helvetica" w:cs="Helvetica"/>
          <w:color w:val="000000" w:themeColor="text1"/>
          <w:szCs w:val="20"/>
          <w:lang w:val="de-DE"/>
        </w:rPr>
        <w:t>202</w:t>
      </w:r>
      <w:r w:rsidR="001A56A6" w:rsidRPr="00222207">
        <w:rPr>
          <w:rFonts w:ascii="Helvetica" w:hAnsi="Helvetica" w:cs="Helvetica"/>
          <w:color w:val="000000" w:themeColor="text1"/>
          <w:szCs w:val="20"/>
          <w:lang w:val="de-DE"/>
        </w:rPr>
        <w:t>5</w:t>
      </w:r>
    </w:p>
    <w:p w14:paraId="6AA3964B" w14:textId="72E59B49" w:rsidR="00A062FE" w:rsidRPr="00D54F7F" w:rsidRDefault="00A062FE" w:rsidP="00E73447">
      <w:pPr>
        <w:suppressAutoHyphens/>
        <w:autoSpaceDE w:val="0"/>
        <w:autoSpaceDN w:val="0"/>
        <w:adjustRightInd w:val="0"/>
        <w:spacing w:after="120" w:line="300" w:lineRule="auto"/>
        <w:rPr>
          <w:rFonts w:ascii="Helvetica" w:hAnsi="Helvetica" w:cs="Helvetica"/>
          <w:b/>
          <w:bCs/>
          <w:color w:val="000000" w:themeColor="text1"/>
          <w:spacing w:val="5"/>
          <w:sz w:val="28"/>
          <w:szCs w:val="28"/>
          <w:lang w:val="de-DE"/>
        </w:rPr>
      </w:pPr>
      <w:r w:rsidRPr="00D54F7F">
        <w:rPr>
          <w:rFonts w:ascii="Helvetica" w:hAnsi="Helvetica" w:cs="Helvetica"/>
          <w:b/>
          <w:bCs/>
          <w:color w:val="000000" w:themeColor="text1"/>
          <w:spacing w:val="5"/>
          <w:sz w:val="28"/>
          <w:szCs w:val="28"/>
        </w:rPr>
        <w:t>Eigenes Prüffeld für Hochvoltbatterien optimiert Entwicklungsprozesse</w:t>
      </w:r>
    </w:p>
    <w:p w14:paraId="73B17934" w14:textId="4659FE0C" w:rsidR="00F121DC" w:rsidRPr="00F121DC" w:rsidRDefault="00A062FE" w:rsidP="00F121DC">
      <w:pPr>
        <w:suppressAutoHyphens/>
        <w:autoSpaceDE w:val="0"/>
        <w:autoSpaceDN w:val="0"/>
        <w:adjustRightInd w:val="0"/>
        <w:spacing w:after="240" w:line="300" w:lineRule="auto"/>
        <w:rPr>
          <w:rFonts w:ascii="Helvetica" w:hAnsi="Helvetica" w:cs="Helvetica"/>
          <w:b/>
          <w:bCs/>
          <w:color w:val="000000" w:themeColor="text1"/>
          <w:spacing w:val="1"/>
          <w:szCs w:val="20"/>
        </w:rPr>
      </w:pPr>
      <w:r>
        <w:rPr>
          <w:rFonts w:ascii="Helvetica" w:hAnsi="Helvetica" w:cs="Helvetica"/>
          <w:color w:val="000000" w:themeColor="text1"/>
          <w:spacing w:val="3"/>
          <w:sz w:val="24"/>
          <w:szCs w:val="24"/>
          <w:lang w:val="de-DE"/>
        </w:rPr>
        <w:t xml:space="preserve">Batterietestzentrum der </w:t>
      </w:r>
      <w:r w:rsidR="00E73447" w:rsidRPr="00611A38">
        <w:rPr>
          <w:rFonts w:ascii="Helvetica" w:hAnsi="Helvetica" w:cs="Helvetica"/>
          <w:color w:val="000000" w:themeColor="text1"/>
          <w:spacing w:val="3"/>
          <w:sz w:val="24"/>
          <w:szCs w:val="24"/>
          <w:lang w:val="de-DE"/>
        </w:rPr>
        <w:t xml:space="preserve">Handtmann Systemtechnik </w:t>
      </w:r>
      <w:r w:rsidR="009E1539">
        <w:rPr>
          <w:rFonts w:ascii="Helvetica" w:hAnsi="Helvetica" w:cs="Helvetica"/>
          <w:color w:val="000000" w:themeColor="text1"/>
          <w:spacing w:val="3"/>
          <w:sz w:val="24"/>
          <w:szCs w:val="24"/>
          <w:lang w:val="de-DE"/>
        </w:rPr>
        <w:t xml:space="preserve">garantiert seit </w:t>
      </w:r>
      <w:r w:rsidR="00D54F7F">
        <w:rPr>
          <w:rFonts w:ascii="Helvetica" w:hAnsi="Helvetica" w:cs="Helvetica"/>
          <w:color w:val="000000" w:themeColor="text1"/>
          <w:spacing w:val="3"/>
          <w:sz w:val="24"/>
          <w:szCs w:val="24"/>
          <w:lang w:val="de-DE"/>
        </w:rPr>
        <w:t xml:space="preserve"> einem Jahr</w:t>
      </w:r>
      <w:r w:rsidR="009E1539">
        <w:rPr>
          <w:rFonts w:ascii="Helvetica" w:hAnsi="Helvetica" w:cs="Helvetica"/>
          <w:color w:val="000000" w:themeColor="text1"/>
          <w:spacing w:val="3"/>
          <w:sz w:val="24"/>
          <w:szCs w:val="24"/>
          <w:lang w:val="de-DE"/>
        </w:rPr>
        <w:t xml:space="preserve"> schnellere und belastbarere Zeitpläne</w:t>
      </w:r>
      <w:bookmarkStart w:id="0" w:name="OLE_LINK7"/>
    </w:p>
    <w:p w14:paraId="239EBE0B" w14:textId="42C46404" w:rsidR="00D164E0" w:rsidRPr="0001373F" w:rsidRDefault="00A84B3B" w:rsidP="00F121DC">
      <w:pPr>
        <w:suppressAutoHyphens/>
        <w:spacing w:before="120" w:after="180" w:line="300" w:lineRule="auto"/>
        <w:rPr>
          <w:rFonts w:ascii="Helvetica" w:hAnsi="Helvetica" w:cs="Helvetica"/>
          <w:b/>
          <w:bCs/>
          <w:color w:val="000000" w:themeColor="text1"/>
          <w:spacing w:val="1"/>
          <w:szCs w:val="20"/>
        </w:rPr>
      </w:pPr>
      <w:r w:rsidRPr="0001373F">
        <w:rPr>
          <w:rFonts w:ascii="Helvetica" w:hAnsi="Helvetica" w:cs="Helvetica"/>
          <w:b/>
          <w:bCs/>
          <w:color w:val="000000" w:themeColor="text1"/>
          <w:spacing w:val="1"/>
          <w:szCs w:val="20"/>
        </w:rPr>
        <w:t xml:space="preserve">Handtmann Systemtechnik </w:t>
      </w:r>
      <w:r w:rsidR="008215D8">
        <w:rPr>
          <w:rFonts w:ascii="Helvetica" w:hAnsi="Helvetica" w:cs="Helvetica"/>
          <w:b/>
          <w:bCs/>
          <w:color w:val="000000" w:themeColor="text1"/>
          <w:spacing w:val="1"/>
          <w:szCs w:val="20"/>
        </w:rPr>
        <w:t xml:space="preserve">betreibt </w:t>
      </w:r>
      <w:r w:rsidR="00F121DC">
        <w:rPr>
          <w:rFonts w:ascii="Helvetica" w:hAnsi="Helvetica" w:cs="Helvetica"/>
          <w:b/>
          <w:bCs/>
          <w:color w:val="000000" w:themeColor="text1"/>
          <w:spacing w:val="1"/>
          <w:szCs w:val="20"/>
        </w:rPr>
        <w:t>seit einem Jahr</w:t>
      </w:r>
      <w:r w:rsidR="00F121DC" w:rsidRPr="0001373F">
        <w:rPr>
          <w:rFonts w:ascii="Helvetica" w:hAnsi="Helvetica" w:cs="Helvetica"/>
          <w:b/>
          <w:bCs/>
          <w:color w:val="000000" w:themeColor="text1"/>
          <w:spacing w:val="1"/>
          <w:szCs w:val="20"/>
        </w:rPr>
        <w:t xml:space="preserve"> </w:t>
      </w:r>
      <w:r w:rsidRPr="0001373F">
        <w:rPr>
          <w:rFonts w:ascii="Helvetica" w:hAnsi="Helvetica" w:cs="Helvetica"/>
          <w:b/>
          <w:bCs/>
          <w:color w:val="000000" w:themeColor="text1"/>
          <w:spacing w:val="1"/>
          <w:szCs w:val="20"/>
        </w:rPr>
        <w:t xml:space="preserve">am Standort Biberach </w:t>
      </w:r>
      <w:r w:rsidR="00CE5CC5" w:rsidRPr="0001373F">
        <w:rPr>
          <w:rFonts w:ascii="Helvetica" w:hAnsi="Helvetica" w:cs="Helvetica"/>
          <w:b/>
          <w:bCs/>
          <w:color w:val="000000" w:themeColor="text1"/>
          <w:spacing w:val="1"/>
          <w:szCs w:val="20"/>
        </w:rPr>
        <w:t xml:space="preserve">an der Riß </w:t>
      </w:r>
      <w:r w:rsidRPr="0001373F">
        <w:rPr>
          <w:rFonts w:ascii="Helvetica" w:hAnsi="Helvetica" w:cs="Helvetica"/>
          <w:b/>
          <w:bCs/>
          <w:color w:val="000000" w:themeColor="text1"/>
          <w:spacing w:val="1"/>
          <w:szCs w:val="20"/>
        </w:rPr>
        <w:t>ein eigenes Prüffeld für Hochvoltbatterien</w:t>
      </w:r>
      <w:r w:rsidR="008215D8">
        <w:rPr>
          <w:rFonts w:ascii="Helvetica" w:hAnsi="Helvetica" w:cs="Helvetica"/>
          <w:b/>
          <w:bCs/>
          <w:color w:val="000000" w:themeColor="text1"/>
          <w:spacing w:val="1"/>
          <w:szCs w:val="20"/>
        </w:rPr>
        <w:t>, u</w:t>
      </w:r>
      <w:r w:rsidR="008215D8" w:rsidRPr="00F121DC">
        <w:rPr>
          <w:rFonts w:ascii="Helvetica" w:hAnsi="Helvetica" w:cs="Helvetica"/>
          <w:b/>
          <w:bCs/>
          <w:color w:val="000000" w:themeColor="text1"/>
          <w:spacing w:val="1"/>
          <w:szCs w:val="20"/>
        </w:rPr>
        <w:t xml:space="preserve">m </w:t>
      </w:r>
      <w:r w:rsidR="008215D8">
        <w:rPr>
          <w:rFonts w:ascii="Helvetica" w:hAnsi="Helvetica" w:cs="Helvetica"/>
          <w:b/>
          <w:bCs/>
          <w:color w:val="000000" w:themeColor="text1"/>
          <w:spacing w:val="1"/>
          <w:szCs w:val="20"/>
        </w:rPr>
        <w:t xml:space="preserve">das breite </w:t>
      </w:r>
      <w:r w:rsidR="008215D8" w:rsidRPr="00F121DC">
        <w:rPr>
          <w:rFonts w:ascii="Helvetica" w:hAnsi="Helvetica" w:cs="Helvetica"/>
          <w:b/>
          <w:bCs/>
          <w:color w:val="000000" w:themeColor="text1"/>
          <w:spacing w:val="1"/>
          <w:szCs w:val="20"/>
        </w:rPr>
        <w:t>Spektrum unterschiedliche</w:t>
      </w:r>
      <w:r w:rsidR="008215D8">
        <w:rPr>
          <w:rFonts w:ascii="Helvetica" w:hAnsi="Helvetica" w:cs="Helvetica"/>
          <w:b/>
          <w:bCs/>
          <w:color w:val="000000" w:themeColor="text1"/>
          <w:spacing w:val="1"/>
          <w:szCs w:val="20"/>
        </w:rPr>
        <w:t>r</w:t>
      </w:r>
      <w:r w:rsidR="008215D8" w:rsidRPr="00F121DC">
        <w:rPr>
          <w:rFonts w:ascii="Helvetica" w:hAnsi="Helvetica" w:cs="Helvetica"/>
          <w:b/>
          <w:bCs/>
          <w:color w:val="000000" w:themeColor="text1"/>
          <w:spacing w:val="1"/>
          <w:szCs w:val="20"/>
        </w:rPr>
        <w:t xml:space="preserve"> </w:t>
      </w:r>
      <w:r w:rsidR="008215D8">
        <w:rPr>
          <w:rFonts w:ascii="Helvetica" w:hAnsi="Helvetica" w:cs="Helvetica"/>
          <w:b/>
          <w:bCs/>
          <w:color w:val="000000" w:themeColor="text1"/>
          <w:spacing w:val="1"/>
          <w:szCs w:val="20"/>
        </w:rPr>
        <w:t>Batteriemodule</w:t>
      </w:r>
      <w:r w:rsidR="008215D8" w:rsidRPr="00F121DC">
        <w:rPr>
          <w:rFonts w:ascii="Helvetica" w:hAnsi="Helvetica" w:cs="Helvetica"/>
          <w:b/>
          <w:bCs/>
          <w:color w:val="000000" w:themeColor="text1"/>
          <w:spacing w:val="1"/>
          <w:szCs w:val="20"/>
        </w:rPr>
        <w:t xml:space="preserve"> ausgiebig zu testen</w:t>
      </w:r>
      <w:r w:rsidR="00CC005E" w:rsidRPr="0001373F">
        <w:rPr>
          <w:rFonts w:ascii="Helvetica" w:hAnsi="Helvetica" w:cs="Helvetica"/>
          <w:b/>
          <w:bCs/>
          <w:color w:val="000000" w:themeColor="text1"/>
          <w:spacing w:val="1"/>
          <w:szCs w:val="20"/>
        </w:rPr>
        <w:t xml:space="preserve">. </w:t>
      </w:r>
      <w:r w:rsidRPr="0001373F">
        <w:rPr>
          <w:rFonts w:ascii="Helvetica" w:hAnsi="Helvetica" w:cs="Helvetica"/>
          <w:b/>
          <w:bCs/>
          <w:color w:val="000000" w:themeColor="text1"/>
          <w:spacing w:val="1"/>
          <w:szCs w:val="20"/>
        </w:rPr>
        <w:t xml:space="preserve">Der Eigenbetrieb verkürzt Entwicklungszyklen, reduziert </w:t>
      </w:r>
      <w:r w:rsidR="00815720" w:rsidRPr="0001373F">
        <w:rPr>
          <w:rFonts w:ascii="Helvetica" w:hAnsi="Helvetica" w:cs="Helvetica"/>
          <w:b/>
          <w:bCs/>
          <w:color w:val="000000" w:themeColor="text1"/>
          <w:spacing w:val="1"/>
          <w:szCs w:val="20"/>
        </w:rPr>
        <w:t xml:space="preserve">externe </w:t>
      </w:r>
      <w:r w:rsidRPr="0001373F">
        <w:rPr>
          <w:rFonts w:ascii="Helvetica" w:hAnsi="Helvetica" w:cs="Helvetica"/>
          <w:b/>
          <w:bCs/>
          <w:color w:val="000000" w:themeColor="text1"/>
          <w:spacing w:val="1"/>
          <w:szCs w:val="20"/>
        </w:rPr>
        <w:t xml:space="preserve">Abhängigkeiten und </w:t>
      </w:r>
      <w:r w:rsidR="00F121DC">
        <w:rPr>
          <w:rFonts w:ascii="Helvetica" w:hAnsi="Helvetica" w:cs="Helvetica"/>
          <w:b/>
          <w:bCs/>
          <w:color w:val="000000" w:themeColor="text1"/>
          <w:spacing w:val="1"/>
          <w:szCs w:val="20"/>
        </w:rPr>
        <w:t>rückt</w:t>
      </w:r>
      <w:r w:rsidR="00F121DC" w:rsidRPr="0001373F">
        <w:rPr>
          <w:rFonts w:ascii="Helvetica" w:hAnsi="Helvetica" w:cs="Helvetica"/>
          <w:b/>
          <w:bCs/>
          <w:color w:val="000000" w:themeColor="text1"/>
          <w:spacing w:val="1"/>
          <w:szCs w:val="20"/>
        </w:rPr>
        <w:t xml:space="preserve"> </w:t>
      </w:r>
      <w:r w:rsidRPr="0001373F">
        <w:rPr>
          <w:rFonts w:ascii="Helvetica" w:hAnsi="Helvetica" w:cs="Helvetica"/>
          <w:b/>
          <w:bCs/>
          <w:color w:val="000000" w:themeColor="text1"/>
          <w:spacing w:val="1"/>
          <w:szCs w:val="20"/>
        </w:rPr>
        <w:t>Validierungsschritte näher an</w:t>
      </w:r>
      <w:r w:rsidR="00626A31" w:rsidRPr="0001373F">
        <w:rPr>
          <w:rFonts w:ascii="Helvetica" w:hAnsi="Helvetica" w:cs="Helvetica"/>
          <w:b/>
          <w:bCs/>
          <w:color w:val="000000" w:themeColor="text1"/>
          <w:spacing w:val="1"/>
          <w:szCs w:val="20"/>
        </w:rPr>
        <w:t xml:space="preserve"> die Entwicklung </w:t>
      </w:r>
      <w:r w:rsidRPr="0001373F">
        <w:rPr>
          <w:rFonts w:ascii="Helvetica" w:hAnsi="Helvetica" w:cs="Helvetica"/>
          <w:b/>
          <w:bCs/>
          <w:color w:val="000000" w:themeColor="text1"/>
          <w:spacing w:val="1"/>
          <w:szCs w:val="20"/>
        </w:rPr>
        <w:t xml:space="preserve">und </w:t>
      </w:r>
      <w:r w:rsidR="00641DA6" w:rsidRPr="0001373F">
        <w:rPr>
          <w:rFonts w:ascii="Helvetica" w:hAnsi="Helvetica" w:cs="Helvetica"/>
          <w:b/>
          <w:bCs/>
          <w:color w:val="000000" w:themeColor="text1"/>
          <w:spacing w:val="1"/>
          <w:szCs w:val="20"/>
        </w:rPr>
        <w:t xml:space="preserve">den </w:t>
      </w:r>
      <w:r w:rsidRPr="0001373F">
        <w:rPr>
          <w:rFonts w:ascii="Helvetica" w:hAnsi="Helvetica" w:cs="Helvetica"/>
          <w:b/>
          <w:bCs/>
          <w:color w:val="000000" w:themeColor="text1"/>
          <w:spacing w:val="1"/>
          <w:szCs w:val="20"/>
        </w:rPr>
        <w:t>Prototypenbau. Kunden</w:t>
      </w:r>
      <w:r w:rsidR="00381DCF">
        <w:rPr>
          <w:rFonts w:ascii="Helvetica" w:hAnsi="Helvetica" w:cs="Helvetica"/>
          <w:b/>
          <w:bCs/>
          <w:color w:val="000000" w:themeColor="text1"/>
          <w:spacing w:val="1"/>
          <w:szCs w:val="20"/>
        </w:rPr>
        <w:t xml:space="preserve"> profitieren</w:t>
      </w:r>
      <w:r w:rsidRPr="0001373F">
        <w:rPr>
          <w:rFonts w:ascii="Helvetica" w:hAnsi="Helvetica" w:cs="Helvetica"/>
          <w:b/>
          <w:bCs/>
          <w:color w:val="000000" w:themeColor="text1"/>
          <w:spacing w:val="1"/>
          <w:szCs w:val="20"/>
        </w:rPr>
        <w:t xml:space="preserve"> </w:t>
      </w:r>
      <w:r w:rsidR="00381DCF">
        <w:rPr>
          <w:rFonts w:ascii="Helvetica" w:hAnsi="Helvetica" w:cs="Helvetica"/>
          <w:b/>
          <w:bCs/>
          <w:color w:val="000000" w:themeColor="text1"/>
          <w:spacing w:val="1"/>
          <w:szCs w:val="20"/>
        </w:rPr>
        <w:t>von</w:t>
      </w:r>
      <w:r w:rsidR="00073F29" w:rsidRPr="0001373F">
        <w:rPr>
          <w:rFonts w:ascii="Helvetica" w:hAnsi="Helvetica" w:cs="Helvetica"/>
          <w:b/>
          <w:bCs/>
          <w:color w:val="000000" w:themeColor="text1"/>
          <w:spacing w:val="1"/>
          <w:szCs w:val="20"/>
        </w:rPr>
        <w:t xml:space="preserve"> </w:t>
      </w:r>
      <w:r w:rsidRPr="0001373F">
        <w:rPr>
          <w:rFonts w:ascii="Helvetica" w:hAnsi="Helvetica" w:cs="Helvetica"/>
          <w:b/>
          <w:bCs/>
          <w:color w:val="000000" w:themeColor="text1"/>
          <w:spacing w:val="1"/>
          <w:szCs w:val="20"/>
        </w:rPr>
        <w:t>schnellere</w:t>
      </w:r>
      <w:r w:rsidR="00381DCF">
        <w:rPr>
          <w:rFonts w:ascii="Helvetica" w:hAnsi="Helvetica" w:cs="Helvetica"/>
          <w:b/>
          <w:bCs/>
          <w:color w:val="000000" w:themeColor="text1"/>
          <w:spacing w:val="1"/>
          <w:szCs w:val="20"/>
        </w:rPr>
        <w:t>n</w:t>
      </w:r>
      <w:r w:rsidR="00641DA6" w:rsidRPr="0001373F">
        <w:rPr>
          <w:rFonts w:ascii="Helvetica" w:hAnsi="Helvetica" w:cs="Helvetica"/>
          <w:b/>
          <w:bCs/>
          <w:color w:val="000000" w:themeColor="text1"/>
          <w:spacing w:val="1"/>
          <w:szCs w:val="20"/>
        </w:rPr>
        <w:t>,</w:t>
      </w:r>
      <w:r w:rsidRPr="0001373F">
        <w:rPr>
          <w:rFonts w:ascii="Helvetica" w:hAnsi="Helvetica" w:cs="Helvetica"/>
          <w:b/>
          <w:bCs/>
          <w:color w:val="000000" w:themeColor="text1"/>
          <w:spacing w:val="1"/>
          <w:szCs w:val="20"/>
        </w:rPr>
        <w:t xml:space="preserve"> </w:t>
      </w:r>
      <w:r w:rsidR="00774422">
        <w:rPr>
          <w:rFonts w:ascii="Helvetica" w:hAnsi="Helvetica" w:cs="Helvetica"/>
          <w:b/>
          <w:bCs/>
          <w:color w:val="000000" w:themeColor="text1"/>
          <w:spacing w:val="1"/>
          <w:szCs w:val="20"/>
        </w:rPr>
        <w:t xml:space="preserve">valideren </w:t>
      </w:r>
      <w:r w:rsidRPr="0001373F">
        <w:rPr>
          <w:rFonts w:ascii="Helvetica" w:hAnsi="Helvetica" w:cs="Helvetica"/>
          <w:b/>
          <w:bCs/>
          <w:color w:val="000000" w:themeColor="text1"/>
          <w:spacing w:val="1"/>
          <w:szCs w:val="20"/>
        </w:rPr>
        <w:t>Ergebnisse</w:t>
      </w:r>
      <w:r w:rsidR="00381DCF">
        <w:rPr>
          <w:rFonts w:ascii="Helvetica" w:hAnsi="Helvetica" w:cs="Helvetica"/>
          <w:b/>
          <w:bCs/>
          <w:color w:val="000000" w:themeColor="text1"/>
          <w:spacing w:val="1"/>
          <w:szCs w:val="20"/>
        </w:rPr>
        <w:t>n</w:t>
      </w:r>
      <w:r w:rsidRPr="0001373F">
        <w:rPr>
          <w:rFonts w:ascii="Helvetica" w:hAnsi="Helvetica" w:cs="Helvetica"/>
          <w:b/>
          <w:bCs/>
          <w:color w:val="000000" w:themeColor="text1"/>
          <w:spacing w:val="1"/>
          <w:szCs w:val="20"/>
        </w:rPr>
        <w:t xml:space="preserve">, </w:t>
      </w:r>
      <w:r w:rsidR="00ED72F9" w:rsidRPr="0001373F">
        <w:rPr>
          <w:rFonts w:ascii="Helvetica" w:hAnsi="Helvetica" w:cs="Helvetica"/>
          <w:b/>
          <w:bCs/>
          <w:color w:val="000000" w:themeColor="text1"/>
          <w:spacing w:val="-1"/>
          <w:szCs w:val="20"/>
        </w:rPr>
        <w:t>verlässliche</w:t>
      </w:r>
      <w:r w:rsidR="00381DCF">
        <w:rPr>
          <w:rFonts w:ascii="Helvetica" w:hAnsi="Helvetica" w:cs="Helvetica"/>
          <w:b/>
          <w:bCs/>
          <w:color w:val="000000" w:themeColor="text1"/>
          <w:spacing w:val="-1"/>
          <w:szCs w:val="20"/>
        </w:rPr>
        <w:t>n</w:t>
      </w:r>
      <w:r w:rsidR="00ED72F9" w:rsidRPr="0001373F">
        <w:rPr>
          <w:rFonts w:ascii="Helvetica" w:hAnsi="Helvetica" w:cs="Helvetica"/>
          <w:b/>
          <w:bCs/>
          <w:color w:val="000000" w:themeColor="text1"/>
          <w:spacing w:val="-1"/>
          <w:szCs w:val="20"/>
        </w:rPr>
        <w:t xml:space="preserve"> Zeitpläne</w:t>
      </w:r>
      <w:r w:rsidR="00381DCF">
        <w:rPr>
          <w:rFonts w:ascii="Helvetica" w:hAnsi="Helvetica" w:cs="Helvetica"/>
          <w:b/>
          <w:bCs/>
          <w:color w:val="000000" w:themeColor="text1"/>
          <w:spacing w:val="-1"/>
          <w:szCs w:val="20"/>
        </w:rPr>
        <w:t>n</w:t>
      </w:r>
      <w:r w:rsidR="00ED72F9" w:rsidRPr="0001373F">
        <w:rPr>
          <w:rFonts w:ascii="Helvetica" w:hAnsi="Helvetica" w:cs="Helvetica"/>
          <w:b/>
          <w:bCs/>
          <w:color w:val="000000" w:themeColor="text1"/>
          <w:spacing w:val="-1"/>
          <w:szCs w:val="20"/>
        </w:rPr>
        <w:t xml:space="preserve"> </w:t>
      </w:r>
      <w:r w:rsidRPr="0001373F">
        <w:rPr>
          <w:rFonts w:ascii="Helvetica" w:hAnsi="Helvetica" w:cs="Helvetica"/>
          <w:b/>
          <w:bCs/>
          <w:color w:val="000000" w:themeColor="text1"/>
          <w:spacing w:val="-1"/>
          <w:szCs w:val="20"/>
        </w:rPr>
        <w:t>und eine</w:t>
      </w:r>
      <w:r w:rsidR="00641DA6" w:rsidRPr="0001373F">
        <w:rPr>
          <w:rFonts w:ascii="Helvetica" w:hAnsi="Helvetica" w:cs="Helvetica"/>
          <w:b/>
          <w:bCs/>
          <w:color w:val="000000" w:themeColor="text1"/>
          <w:spacing w:val="-1"/>
          <w:szCs w:val="20"/>
        </w:rPr>
        <w:t>n</w:t>
      </w:r>
      <w:r w:rsidRPr="0001373F">
        <w:rPr>
          <w:rFonts w:ascii="Helvetica" w:hAnsi="Helvetica" w:cs="Helvetica"/>
          <w:b/>
          <w:bCs/>
          <w:color w:val="000000" w:themeColor="text1"/>
          <w:spacing w:val="-1"/>
          <w:szCs w:val="20"/>
        </w:rPr>
        <w:t xml:space="preserve"> spürbar </w:t>
      </w:r>
      <w:r w:rsidR="00ED72F9" w:rsidRPr="0001373F">
        <w:rPr>
          <w:rFonts w:ascii="Helvetica" w:hAnsi="Helvetica" w:cs="Helvetica"/>
          <w:b/>
          <w:bCs/>
          <w:color w:val="000000" w:themeColor="text1"/>
          <w:spacing w:val="-1"/>
          <w:szCs w:val="20"/>
        </w:rPr>
        <w:t xml:space="preserve">kürzeren </w:t>
      </w:r>
      <w:r w:rsidR="00C67A46" w:rsidRPr="0001373F">
        <w:rPr>
          <w:rFonts w:ascii="Helvetica" w:hAnsi="Helvetica" w:cs="Helvetica"/>
          <w:b/>
          <w:bCs/>
          <w:color w:val="000000" w:themeColor="text1"/>
          <w:spacing w:val="-1"/>
          <w:szCs w:val="20"/>
        </w:rPr>
        <w:t>Markteinführung</w:t>
      </w:r>
      <w:r w:rsidR="00ED72F9" w:rsidRPr="0001373F">
        <w:rPr>
          <w:rFonts w:ascii="Helvetica" w:hAnsi="Helvetica" w:cs="Helvetica"/>
          <w:b/>
          <w:bCs/>
          <w:color w:val="000000" w:themeColor="text1"/>
          <w:spacing w:val="-1"/>
          <w:szCs w:val="20"/>
        </w:rPr>
        <w:t>szeit</w:t>
      </w:r>
      <w:r w:rsidR="00CE5CC5" w:rsidRPr="0001373F">
        <w:rPr>
          <w:rFonts w:ascii="Helvetica" w:hAnsi="Helvetica" w:cs="Helvetica"/>
          <w:b/>
          <w:bCs/>
          <w:color w:val="000000" w:themeColor="text1"/>
          <w:spacing w:val="-1"/>
          <w:szCs w:val="20"/>
        </w:rPr>
        <w:t>raum</w:t>
      </w:r>
      <w:r w:rsidRPr="0001373F">
        <w:rPr>
          <w:rFonts w:ascii="Helvetica" w:hAnsi="Helvetica" w:cs="Helvetica"/>
          <w:b/>
          <w:bCs/>
          <w:color w:val="000000" w:themeColor="text1"/>
          <w:spacing w:val="-1"/>
          <w:szCs w:val="20"/>
        </w:rPr>
        <w:t>.</w:t>
      </w:r>
      <w:r w:rsidR="006D2464" w:rsidRPr="0001373F">
        <w:rPr>
          <w:rFonts w:ascii="Helvetica" w:hAnsi="Helvetica" w:cs="Helvetica"/>
          <w:b/>
          <w:bCs/>
          <w:color w:val="000000" w:themeColor="text1"/>
          <w:spacing w:val="1"/>
          <w:szCs w:val="20"/>
        </w:rPr>
        <w:t xml:space="preserve"> </w:t>
      </w:r>
      <w:r w:rsidR="00D164E0" w:rsidRPr="0001373F">
        <w:rPr>
          <w:rFonts w:ascii="Helvetica" w:hAnsi="Helvetica" w:cs="Helvetica"/>
          <w:b/>
          <w:bCs/>
          <w:color w:val="000000" w:themeColor="text1"/>
          <w:spacing w:val="1"/>
          <w:szCs w:val="20"/>
          <w:lang w:val="de-DE"/>
        </w:rPr>
        <w:t xml:space="preserve">Besonders sicherheitskritische Prüfungen wie Thermal-Propagation-Tests lassen sich direkt und unter streng kontrollierten Bedingungen durchführen. Das ist entscheidend, da Zulassungsstellen klare </w:t>
      </w:r>
      <w:r w:rsidR="002578DD" w:rsidRPr="0001373F">
        <w:rPr>
          <w:rFonts w:ascii="Helvetica" w:hAnsi="Helvetica" w:cs="Helvetica"/>
          <w:b/>
          <w:bCs/>
          <w:color w:val="000000" w:themeColor="text1"/>
          <w:spacing w:val="1"/>
          <w:szCs w:val="20"/>
          <w:lang w:val="de-DE"/>
        </w:rPr>
        <w:t>Sicherheitsn</w:t>
      </w:r>
      <w:r w:rsidR="00D164E0" w:rsidRPr="0001373F">
        <w:rPr>
          <w:rFonts w:ascii="Helvetica" w:hAnsi="Helvetica" w:cs="Helvetica"/>
          <w:b/>
          <w:bCs/>
          <w:color w:val="000000" w:themeColor="text1"/>
          <w:spacing w:val="1"/>
          <w:szCs w:val="20"/>
          <w:lang w:val="de-DE"/>
        </w:rPr>
        <w:t>achweise</w:t>
      </w:r>
      <w:r w:rsidR="002578DD" w:rsidRPr="0001373F">
        <w:rPr>
          <w:rFonts w:ascii="Helvetica" w:hAnsi="Helvetica" w:cs="Helvetica"/>
          <w:b/>
          <w:bCs/>
          <w:color w:val="000000" w:themeColor="text1"/>
          <w:spacing w:val="1"/>
          <w:szCs w:val="20"/>
          <w:lang w:val="de-DE"/>
        </w:rPr>
        <w:t xml:space="preserve"> gemäß UN-ECE R100</w:t>
      </w:r>
      <w:r w:rsidR="00D164E0" w:rsidRPr="0001373F">
        <w:rPr>
          <w:rFonts w:ascii="Helvetica" w:hAnsi="Helvetica" w:cs="Helvetica"/>
          <w:b/>
          <w:bCs/>
          <w:color w:val="000000" w:themeColor="text1"/>
          <w:spacing w:val="1"/>
          <w:szCs w:val="20"/>
          <w:lang w:val="de-DE"/>
        </w:rPr>
        <w:t xml:space="preserve"> über das Verhalten von Batterien in Extremsituationen </w:t>
      </w:r>
      <w:r w:rsidR="002578DD" w:rsidRPr="0001373F">
        <w:rPr>
          <w:rFonts w:ascii="Helvetica" w:hAnsi="Helvetica" w:cs="Helvetica"/>
          <w:b/>
          <w:bCs/>
          <w:color w:val="000000" w:themeColor="text1"/>
          <w:spacing w:val="1"/>
          <w:szCs w:val="20"/>
          <w:lang w:val="de-DE"/>
        </w:rPr>
        <w:t>sowie flankierende Prüfpläne</w:t>
      </w:r>
      <w:r w:rsidR="00ED72F9" w:rsidRPr="0001373F">
        <w:rPr>
          <w:rFonts w:ascii="Helvetica" w:hAnsi="Helvetica" w:cs="Helvetica"/>
          <w:b/>
          <w:bCs/>
          <w:color w:val="000000" w:themeColor="text1"/>
          <w:spacing w:val="1"/>
          <w:szCs w:val="20"/>
          <w:lang w:val="de-DE"/>
        </w:rPr>
        <w:t xml:space="preserve"> fordern</w:t>
      </w:r>
      <w:r w:rsidR="00D164E0" w:rsidRPr="0001373F">
        <w:rPr>
          <w:rFonts w:ascii="Helvetica" w:hAnsi="Helvetica" w:cs="Helvetica"/>
          <w:b/>
          <w:bCs/>
          <w:color w:val="000000" w:themeColor="text1"/>
          <w:spacing w:val="1"/>
          <w:szCs w:val="20"/>
          <w:lang w:val="de-DE"/>
        </w:rPr>
        <w:t>.</w:t>
      </w:r>
    </w:p>
    <w:bookmarkEnd w:id="0"/>
    <w:p w14:paraId="0FE57184" w14:textId="60BB702E" w:rsidR="00E366DF" w:rsidRPr="0001373F" w:rsidRDefault="00C70D92" w:rsidP="00DC4940">
      <w:pPr>
        <w:suppressAutoHyphens/>
        <w:spacing w:before="120" w:after="120" w:line="300" w:lineRule="auto"/>
        <w:rPr>
          <w:rFonts w:ascii="Helvetica" w:hAnsi="Helvetica" w:cs="Helvetica"/>
          <w:color w:val="000000" w:themeColor="text1"/>
          <w:szCs w:val="20"/>
        </w:rPr>
      </w:pPr>
      <w:r w:rsidRPr="0001373F">
        <w:rPr>
          <w:rFonts w:ascii="Helvetica" w:hAnsi="Helvetica" w:cs="Helvetica"/>
          <w:b/>
          <w:bCs/>
          <w:color w:val="000000" w:themeColor="text1"/>
          <w:szCs w:val="20"/>
        </w:rPr>
        <w:t xml:space="preserve">Eigenbetrieb aus </w:t>
      </w:r>
      <w:r w:rsidR="006A2AE7">
        <w:rPr>
          <w:rFonts w:ascii="Helvetica" w:hAnsi="Helvetica" w:cs="Helvetica"/>
          <w:b/>
          <w:bCs/>
          <w:color w:val="000000" w:themeColor="text1"/>
          <w:szCs w:val="20"/>
        </w:rPr>
        <w:t>Kundenorientierung</w:t>
      </w:r>
    </w:p>
    <w:p w14:paraId="2C383E9E" w14:textId="3C70D2FD" w:rsidR="00AD7E1B" w:rsidRPr="0001373F" w:rsidRDefault="005A4364" w:rsidP="002A4282">
      <w:pPr>
        <w:suppressAutoHyphens/>
        <w:spacing w:before="120" w:after="180" w:line="300" w:lineRule="auto"/>
        <w:rPr>
          <w:rFonts w:ascii="Helvetica" w:hAnsi="Helvetica" w:cs="Helvetica"/>
          <w:color w:val="000000" w:themeColor="text1"/>
        </w:rPr>
      </w:pPr>
      <w:r w:rsidRPr="0001373F">
        <w:rPr>
          <w:rFonts w:ascii="Helvetica" w:hAnsi="Helvetica" w:cs="Helvetica"/>
          <w:color w:val="000000" w:themeColor="text1"/>
        </w:rPr>
        <w:t>„</w:t>
      </w:r>
      <w:r w:rsidR="00A84B3B" w:rsidRPr="0001373F">
        <w:rPr>
          <w:rFonts w:ascii="Helvetica" w:hAnsi="Helvetica" w:cs="Helvetica"/>
          <w:color w:val="000000" w:themeColor="text1"/>
        </w:rPr>
        <w:t>Der Au</w:t>
      </w:r>
      <w:r w:rsidR="00C67A46" w:rsidRPr="0001373F">
        <w:rPr>
          <w:rFonts w:ascii="Helvetica" w:hAnsi="Helvetica" w:cs="Helvetica"/>
          <w:color w:val="000000" w:themeColor="text1"/>
        </w:rPr>
        <w:t>s</w:t>
      </w:r>
      <w:r w:rsidR="00A84B3B" w:rsidRPr="0001373F">
        <w:rPr>
          <w:rFonts w:ascii="Helvetica" w:hAnsi="Helvetica" w:cs="Helvetica"/>
          <w:color w:val="000000" w:themeColor="text1"/>
        </w:rPr>
        <w:t xml:space="preserve">bau </w:t>
      </w:r>
      <w:r w:rsidR="00C67A46" w:rsidRPr="0001373F">
        <w:rPr>
          <w:rFonts w:ascii="Helvetica" w:hAnsi="Helvetica" w:cs="Helvetica"/>
          <w:color w:val="000000" w:themeColor="text1"/>
        </w:rPr>
        <w:t>unser</w:t>
      </w:r>
      <w:r w:rsidR="00CE5CC5" w:rsidRPr="0001373F">
        <w:rPr>
          <w:rFonts w:ascii="Helvetica" w:hAnsi="Helvetica" w:cs="Helvetica"/>
          <w:color w:val="000000" w:themeColor="text1"/>
        </w:rPr>
        <w:t>er</w:t>
      </w:r>
      <w:r w:rsidR="00A84B3B" w:rsidRPr="0001373F">
        <w:rPr>
          <w:rFonts w:ascii="Helvetica" w:hAnsi="Helvetica" w:cs="Helvetica"/>
          <w:color w:val="000000" w:themeColor="text1"/>
        </w:rPr>
        <w:t xml:space="preserve"> internen Kapazitäten ist eine direkte Antwort auf </w:t>
      </w:r>
      <w:r w:rsidR="00ED72F9" w:rsidRPr="0001373F">
        <w:rPr>
          <w:rFonts w:ascii="Helvetica" w:hAnsi="Helvetica" w:cs="Helvetica"/>
          <w:color w:val="000000" w:themeColor="text1"/>
        </w:rPr>
        <w:t xml:space="preserve">die </w:t>
      </w:r>
      <w:r w:rsidR="00A84B3B" w:rsidRPr="0001373F">
        <w:rPr>
          <w:rFonts w:ascii="Helvetica" w:hAnsi="Helvetica" w:cs="Helvetica"/>
          <w:color w:val="000000" w:themeColor="text1"/>
        </w:rPr>
        <w:t>Anforderungen aus der Industrie</w:t>
      </w:r>
      <w:r w:rsidR="00B77C2B" w:rsidRPr="0001373F">
        <w:rPr>
          <w:rFonts w:ascii="Helvetica" w:hAnsi="Helvetica" w:cs="Helvetica"/>
          <w:color w:val="000000" w:themeColor="text1"/>
        </w:rPr>
        <w:t xml:space="preserve">. </w:t>
      </w:r>
      <w:r w:rsidR="00A84B3B" w:rsidRPr="0001373F">
        <w:rPr>
          <w:rFonts w:ascii="Helvetica" w:hAnsi="Helvetica" w:cs="Helvetica"/>
          <w:color w:val="000000" w:themeColor="text1"/>
        </w:rPr>
        <w:t xml:space="preserve">Projektpartner erwarten, dass Validierungsschritte unmittelbar ohne externe </w:t>
      </w:r>
      <w:r w:rsidR="00564EC4" w:rsidRPr="0001373F">
        <w:rPr>
          <w:rFonts w:ascii="Helvetica" w:hAnsi="Helvetica" w:cs="Helvetica"/>
          <w:color w:val="000000" w:themeColor="text1"/>
        </w:rPr>
        <w:t>Abhängigkeiten erfolgen</w:t>
      </w:r>
      <w:r w:rsidRPr="0001373F">
        <w:rPr>
          <w:rFonts w:ascii="Helvetica" w:hAnsi="Helvetica" w:cs="Helvetica"/>
          <w:color w:val="000000" w:themeColor="text1"/>
        </w:rPr>
        <w:t>“</w:t>
      </w:r>
      <w:r w:rsidR="00B77C2B" w:rsidRPr="0001373F">
        <w:rPr>
          <w:rFonts w:ascii="Helvetica" w:hAnsi="Helvetica" w:cs="Helvetica"/>
          <w:color w:val="000000" w:themeColor="text1"/>
        </w:rPr>
        <w:t>, so Robert</w:t>
      </w:r>
      <w:r w:rsidR="00D54F7F" w:rsidRPr="0001373F">
        <w:rPr>
          <w:rFonts w:ascii="Helvetica" w:hAnsi="Helvetica" w:cs="Helvetica"/>
          <w:color w:val="000000" w:themeColor="text1"/>
        </w:rPr>
        <w:t> </w:t>
      </w:r>
      <w:r w:rsidR="00B77C2B" w:rsidRPr="0001373F">
        <w:rPr>
          <w:rFonts w:ascii="Helvetica" w:hAnsi="Helvetica" w:cs="Helvetica"/>
          <w:color w:val="000000" w:themeColor="text1"/>
        </w:rPr>
        <w:t>Fiesel</w:t>
      </w:r>
      <w:r w:rsidR="00EE00EB" w:rsidRPr="0001373F">
        <w:rPr>
          <w:rFonts w:ascii="Helvetica" w:hAnsi="Helvetica" w:cs="Helvetica"/>
          <w:color w:val="000000" w:themeColor="text1"/>
        </w:rPr>
        <w:t>,</w:t>
      </w:r>
      <w:r w:rsidR="00B77C2B" w:rsidRPr="0001373F">
        <w:rPr>
          <w:rFonts w:ascii="Helvetica" w:hAnsi="Helvetica" w:cs="Helvetica"/>
          <w:color w:val="000000" w:themeColor="text1"/>
        </w:rPr>
        <w:t xml:space="preserve"> Leiter </w:t>
      </w:r>
      <w:r w:rsidR="00EE00EB" w:rsidRPr="0001373F">
        <w:rPr>
          <w:rFonts w:ascii="Helvetica" w:hAnsi="Helvetica" w:cs="Helvetica"/>
          <w:color w:val="000000" w:themeColor="text1"/>
        </w:rPr>
        <w:t xml:space="preserve">des </w:t>
      </w:r>
      <w:r w:rsidR="00B77C2B" w:rsidRPr="0001373F">
        <w:rPr>
          <w:rFonts w:ascii="Helvetica" w:hAnsi="Helvetica" w:cs="Helvetica"/>
          <w:color w:val="000000" w:themeColor="text1"/>
        </w:rPr>
        <w:t>Geschäftsbereich</w:t>
      </w:r>
      <w:r w:rsidR="00EE00EB" w:rsidRPr="0001373F">
        <w:rPr>
          <w:rFonts w:ascii="Helvetica" w:hAnsi="Helvetica" w:cs="Helvetica"/>
          <w:color w:val="000000" w:themeColor="text1"/>
        </w:rPr>
        <w:t>s</w:t>
      </w:r>
      <w:r w:rsidR="00B77C2B" w:rsidRPr="0001373F">
        <w:rPr>
          <w:rFonts w:ascii="Helvetica" w:hAnsi="Helvetica" w:cs="Helvetica"/>
          <w:color w:val="000000" w:themeColor="text1"/>
        </w:rPr>
        <w:t xml:space="preserve"> Systemtechnik </w:t>
      </w:r>
      <w:r w:rsidR="00EE00EB" w:rsidRPr="0001373F">
        <w:rPr>
          <w:rFonts w:ascii="Helvetica" w:hAnsi="Helvetica" w:cs="Helvetica"/>
          <w:color w:val="000000" w:themeColor="text1"/>
        </w:rPr>
        <w:t xml:space="preserve">bei </w:t>
      </w:r>
      <w:r w:rsidR="00B77C2B" w:rsidRPr="0001373F">
        <w:rPr>
          <w:rFonts w:ascii="Helvetica" w:hAnsi="Helvetica" w:cs="Helvetica"/>
          <w:color w:val="000000" w:themeColor="text1"/>
        </w:rPr>
        <w:t>Handtmann Systemtechnik</w:t>
      </w:r>
      <w:r w:rsidR="00A84B3B" w:rsidRPr="0001373F">
        <w:rPr>
          <w:rFonts w:ascii="Helvetica" w:hAnsi="Helvetica" w:cs="Helvetica"/>
          <w:color w:val="000000" w:themeColor="text1"/>
        </w:rPr>
        <w:t xml:space="preserve">. </w:t>
      </w:r>
      <w:r w:rsidR="00B77C2B" w:rsidRPr="0001373F">
        <w:rPr>
          <w:rFonts w:ascii="Helvetica" w:hAnsi="Helvetica" w:cs="Helvetica"/>
          <w:color w:val="000000" w:themeColor="text1"/>
        </w:rPr>
        <w:t>D</w:t>
      </w:r>
      <w:r w:rsidR="00381DCF">
        <w:rPr>
          <w:rFonts w:ascii="Helvetica" w:hAnsi="Helvetica" w:cs="Helvetica"/>
          <w:color w:val="000000" w:themeColor="text1"/>
        </w:rPr>
        <w:t xml:space="preserve">er </w:t>
      </w:r>
      <w:r w:rsidR="009C34C8">
        <w:rPr>
          <w:rFonts w:ascii="Helvetica" w:hAnsi="Helvetica" w:cs="Helvetica"/>
          <w:color w:val="000000" w:themeColor="text1"/>
        </w:rPr>
        <w:t>Lösungsa</w:t>
      </w:r>
      <w:r w:rsidR="00381DCF">
        <w:rPr>
          <w:rFonts w:ascii="Helvetica" w:hAnsi="Helvetica" w:cs="Helvetica"/>
          <w:color w:val="000000" w:themeColor="text1"/>
        </w:rPr>
        <w:t>nbieter</w:t>
      </w:r>
      <w:r w:rsidR="00B77C2B" w:rsidRPr="0001373F">
        <w:rPr>
          <w:rFonts w:ascii="Helvetica" w:hAnsi="Helvetica" w:cs="Helvetica"/>
          <w:color w:val="000000" w:themeColor="text1"/>
        </w:rPr>
        <w:t xml:space="preserve"> </w:t>
      </w:r>
      <w:r w:rsidR="00A84B3B" w:rsidRPr="0001373F">
        <w:rPr>
          <w:rFonts w:ascii="Helvetica" w:hAnsi="Helvetica" w:cs="Helvetica"/>
          <w:color w:val="000000" w:themeColor="text1"/>
        </w:rPr>
        <w:t xml:space="preserve">verankert das Testen </w:t>
      </w:r>
      <w:r w:rsidR="00B77C2B" w:rsidRPr="0001373F">
        <w:rPr>
          <w:rFonts w:ascii="Helvetica" w:hAnsi="Helvetica" w:cs="Helvetica"/>
          <w:color w:val="000000" w:themeColor="text1"/>
        </w:rPr>
        <w:t>deshalb von der Zelle über das Modul bis zum kompletten Batterie</w:t>
      </w:r>
      <w:r w:rsidR="00641DA6" w:rsidRPr="0001373F">
        <w:rPr>
          <w:rFonts w:ascii="Helvetica" w:hAnsi="Helvetica" w:cs="Helvetica"/>
          <w:color w:val="000000" w:themeColor="text1"/>
        </w:rPr>
        <w:t>p</w:t>
      </w:r>
      <w:r w:rsidR="00B77C2B" w:rsidRPr="0001373F">
        <w:rPr>
          <w:rFonts w:ascii="Helvetica" w:hAnsi="Helvetica" w:cs="Helvetica"/>
          <w:color w:val="000000" w:themeColor="text1"/>
        </w:rPr>
        <w:t xml:space="preserve">ack </w:t>
      </w:r>
      <w:r w:rsidR="00A84B3B" w:rsidRPr="0001373F">
        <w:rPr>
          <w:rFonts w:ascii="Helvetica" w:hAnsi="Helvetica" w:cs="Helvetica"/>
          <w:color w:val="000000" w:themeColor="text1"/>
        </w:rPr>
        <w:t xml:space="preserve">in der Entwicklung selbst. </w:t>
      </w:r>
      <w:r w:rsidR="0025021F" w:rsidRPr="0001373F">
        <w:rPr>
          <w:rFonts w:ascii="Helvetica" w:hAnsi="Helvetica" w:cs="Helvetica"/>
          <w:color w:val="000000" w:themeColor="text1"/>
        </w:rPr>
        <w:t>Die Ergebnisse fließen ohne Zeitverlust in</w:t>
      </w:r>
      <w:r w:rsidR="00626A31" w:rsidRPr="0001373F">
        <w:rPr>
          <w:rFonts w:ascii="Helvetica" w:hAnsi="Helvetica" w:cs="Helvetica"/>
          <w:color w:val="000000" w:themeColor="text1"/>
        </w:rPr>
        <w:t xml:space="preserve"> </w:t>
      </w:r>
      <w:r w:rsidR="00641DA6" w:rsidRPr="0001373F">
        <w:rPr>
          <w:rFonts w:ascii="Helvetica" w:hAnsi="Helvetica" w:cs="Helvetica"/>
          <w:color w:val="000000" w:themeColor="text1"/>
        </w:rPr>
        <w:t xml:space="preserve">die </w:t>
      </w:r>
      <w:r w:rsidR="00626A31" w:rsidRPr="0001373F">
        <w:rPr>
          <w:rFonts w:ascii="Helvetica" w:hAnsi="Helvetica" w:cs="Helvetica"/>
          <w:color w:val="000000" w:themeColor="text1"/>
        </w:rPr>
        <w:t>Entw</w:t>
      </w:r>
      <w:r w:rsidR="00381DCF">
        <w:rPr>
          <w:rFonts w:ascii="Helvetica" w:hAnsi="Helvetica" w:cs="Helvetica"/>
          <w:color w:val="000000" w:themeColor="text1"/>
        </w:rPr>
        <w:t>i</w:t>
      </w:r>
      <w:r w:rsidR="00626A31" w:rsidRPr="0001373F">
        <w:rPr>
          <w:rFonts w:ascii="Helvetica" w:hAnsi="Helvetica" w:cs="Helvetica"/>
          <w:color w:val="000000" w:themeColor="text1"/>
        </w:rPr>
        <w:t xml:space="preserve">cklung </w:t>
      </w:r>
      <w:r w:rsidR="0025021F" w:rsidRPr="0001373F">
        <w:rPr>
          <w:rFonts w:ascii="Helvetica" w:hAnsi="Helvetica" w:cs="Helvetica"/>
          <w:color w:val="000000" w:themeColor="text1"/>
        </w:rPr>
        <w:t xml:space="preserve">und </w:t>
      </w:r>
      <w:r w:rsidR="00641DA6" w:rsidRPr="0001373F">
        <w:rPr>
          <w:rFonts w:ascii="Helvetica" w:hAnsi="Helvetica" w:cs="Helvetica"/>
          <w:color w:val="000000" w:themeColor="text1"/>
        </w:rPr>
        <w:t xml:space="preserve">den </w:t>
      </w:r>
      <w:r w:rsidR="0025021F" w:rsidRPr="0001373F">
        <w:rPr>
          <w:rFonts w:ascii="Helvetica" w:hAnsi="Helvetica" w:cs="Helvetica"/>
          <w:color w:val="000000" w:themeColor="text1"/>
        </w:rPr>
        <w:t xml:space="preserve">Prototypenbau zurück. </w:t>
      </w:r>
      <w:r w:rsidRPr="0001373F">
        <w:rPr>
          <w:rFonts w:ascii="Helvetica" w:hAnsi="Helvetica" w:cs="Helvetica"/>
          <w:color w:val="000000" w:themeColor="text1"/>
        </w:rPr>
        <w:t>„</w:t>
      </w:r>
      <w:r w:rsidR="00AE40F2" w:rsidRPr="00AE40F2">
        <w:rPr>
          <w:rFonts w:ascii="Helvetica" w:hAnsi="Helvetica" w:cs="Helvetica"/>
          <w:color w:val="000000" w:themeColor="text1"/>
        </w:rPr>
        <w:t>D</w:t>
      </w:r>
      <w:r w:rsidR="00ED74A9">
        <w:rPr>
          <w:rFonts w:ascii="Helvetica" w:hAnsi="Helvetica" w:cs="Helvetica"/>
          <w:color w:val="000000" w:themeColor="text1"/>
        </w:rPr>
        <w:t>ank</w:t>
      </w:r>
      <w:r w:rsidR="004F5C9A">
        <w:rPr>
          <w:rFonts w:ascii="Helvetica" w:hAnsi="Helvetica" w:cs="Helvetica"/>
          <w:color w:val="000000" w:themeColor="text1"/>
        </w:rPr>
        <w:t xml:space="preserve"> verkürzte</w:t>
      </w:r>
      <w:r w:rsidR="00ED74A9">
        <w:rPr>
          <w:rFonts w:ascii="Helvetica" w:hAnsi="Helvetica" w:cs="Helvetica"/>
          <w:color w:val="000000" w:themeColor="text1"/>
        </w:rPr>
        <w:t>r</w:t>
      </w:r>
      <w:r w:rsidR="004F5C9A">
        <w:rPr>
          <w:rFonts w:ascii="Helvetica" w:hAnsi="Helvetica" w:cs="Helvetica"/>
          <w:color w:val="000000" w:themeColor="text1"/>
        </w:rPr>
        <w:t xml:space="preserve"> </w:t>
      </w:r>
      <w:r w:rsidR="00AE40F2" w:rsidRPr="00AE40F2">
        <w:rPr>
          <w:rFonts w:ascii="Helvetica" w:hAnsi="Helvetica" w:cs="Helvetica"/>
          <w:color w:val="000000" w:themeColor="text1"/>
        </w:rPr>
        <w:t>Entwicklungszyklen</w:t>
      </w:r>
      <w:r w:rsidR="004F5C9A">
        <w:rPr>
          <w:rFonts w:ascii="Helvetica" w:hAnsi="Helvetica" w:cs="Helvetica"/>
          <w:color w:val="000000" w:themeColor="text1"/>
        </w:rPr>
        <w:t xml:space="preserve">, </w:t>
      </w:r>
      <w:r w:rsidR="00AE40F2" w:rsidRPr="00AE40F2">
        <w:rPr>
          <w:rFonts w:ascii="Helvetica" w:hAnsi="Helvetica" w:cs="Helvetica"/>
          <w:color w:val="000000" w:themeColor="text1"/>
        </w:rPr>
        <w:t>minimier</w:t>
      </w:r>
      <w:r w:rsidR="004F5C9A">
        <w:rPr>
          <w:rFonts w:ascii="Helvetica" w:hAnsi="Helvetica" w:cs="Helvetica"/>
          <w:color w:val="000000" w:themeColor="text1"/>
        </w:rPr>
        <w:t>te</w:t>
      </w:r>
      <w:r w:rsidR="00E8526E">
        <w:rPr>
          <w:rFonts w:ascii="Helvetica" w:hAnsi="Helvetica" w:cs="Helvetica"/>
          <w:color w:val="000000" w:themeColor="text1"/>
        </w:rPr>
        <w:t>r</w:t>
      </w:r>
      <w:r w:rsidR="00ED74A9">
        <w:rPr>
          <w:rFonts w:ascii="Helvetica" w:hAnsi="Helvetica" w:cs="Helvetica"/>
          <w:color w:val="000000" w:themeColor="text1"/>
        </w:rPr>
        <w:t xml:space="preserve"> </w:t>
      </w:r>
      <w:r w:rsidR="00AE40F2" w:rsidRPr="00AE40F2">
        <w:rPr>
          <w:rFonts w:ascii="Helvetica" w:hAnsi="Helvetica" w:cs="Helvetica"/>
          <w:color w:val="000000" w:themeColor="text1"/>
        </w:rPr>
        <w:t xml:space="preserve">Schnittstellen </w:t>
      </w:r>
      <w:r w:rsidR="004F5C9A">
        <w:rPr>
          <w:rFonts w:ascii="Helvetica" w:hAnsi="Helvetica" w:cs="Helvetica"/>
          <w:color w:val="000000" w:themeColor="text1"/>
        </w:rPr>
        <w:t>und hohe</w:t>
      </w:r>
      <w:r w:rsidR="00ED74A9">
        <w:rPr>
          <w:rFonts w:ascii="Helvetica" w:hAnsi="Helvetica" w:cs="Helvetica"/>
          <w:color w:val="000000" w:themeColor="text1"/>
        </w:rPr>
        <w:t>r</w:t>
      </w:r>
      <w:r w:rsidR="004F5C9A">
        <w:rPr>
          <w:rFonts w:ascii="Helvetica" w:hAnsi="Helvetica" w:cs="Helvetica"/>
          <w:color w:val="000000" w:themeColor="text1"/>
        </w:rPr>
        <w:t xml:space="preserve"> </w:t>
      </w:r>
      <w:r w:rsidR="00AE40F2" w:rsidRPr="00AE40F2">
        <w:rPr>
          <w:rFonts w:ascii="Helvetica" w:hAnsi="Helvetica" w:cs="Helvetica"/>
          <w:color w:val="000000" w:themeColor="text1"/>
        </w:rPr>
        <w:t>Planungssicherheit</w:t>
      </w:r>
      <w:r w:rsidR="00AE40F2">
        <w:rPr>
          <w:rFonts w:ascii="Helvetica" w:hAnsi="Helvetica" w:cs="Helvetica"/>
          <w:color w:val="000000" w:themeColor="text1"/>
        </w:rPr>
        <w:t xml:space="preserve"> </w:t>
      </w:r>
      <w:r w:rsidR="004F5C9A">
        <w:rPr>
          <w:rFonts w:ascii="Helvetica" w:hAnsi="Helvetica" w:cs="Helvetica"/>
          <w:color w:val="000000" w:themeColor="text1"/>
        </w:rPr>
        <w:t xml:space="preserve">profitieren </w:t>
      </w:r>
      <w:r w:rsidR="00AE40F2">
        <w:rPr>
          <w:rFonts w:ascii="Helvetica" w:hAnsi="Helvetica" w:cs="Helvetica"/>
          <w:color w:val="000000" w:themeColor="text1"/>
        </w:rPr>
        <w:t>unsere Kunden</w:t>
      </w:r>
      <w:r w:rsidR="00AE40F2" w:rsidRPr="00AE40F2">
        <w:rPr>
          <w:rFonts w:ascii="Helvetica" w:hAnsi="Helvetica" w:cs="Helvetica"/>
          <w:color w:val="000000" w:themeColor="text1"/>
        </w:rPr>
        <w:t xml:space="preserve"> von schnelleren Marktreifezeiten, geringeren Validierungskosten und höherer Produktzuverlässigkeit.</w:t>
      </w:r>
      <w:r w:rsidRPr="0001373F">
        <w:rPr>
          <w:rFonts w:ascii="Helvetica" w:hAnsi="Helvetica" w:cs="Helvetica"/>
          <w:color w:val="000000" w:themeColor="text1"/>
        </w:rPr>
        <w:t>“</w:t>
      </w:r>
      <w:r w:rsidR="0025021F" w:rsidRPr="0001373F">
        <w:rPr>
          <w:rFonts w:ascii="Helvetica" w:hAnsi="Helvetica" w:cs="Helvetica"/>
          <w:color w:val="000000" w:themeColor="text1"/>
        </w:rPr>
        <w:t>, so Robert Fiesel</w:t>
      </w:r>
      <w:r w:rsidR="0081306C" w:rsidRPr="0001373F">
        <w:rPr>
          <w:rFonts w:ascii="Helvetica" w:hAnsi="Helvetica" w:cs="Helvetica"/>
          <w:color w:val="000000" w:themeColor="text1"/>
        </w:rPr>
        <w:t xml:space="preserve">. </w:t>
      </w:r>
      <w:r w:rsidR="00ED74A9">
        <w:rPr>
          <w:rFonts w:ascii="Helvetica" w:hAnsi="Helvetica" w:cs="Helvetica"/>
          <w:color w:val="000000" w:themeColor="text1"/>
        </w:rPr>
        <w:t>Zum Leistungsumfang gehört auch</w:t>
      </w:r>
      <w:r w:rsidR="00161BFA" w:rsidRPr="0001373F">
        <w:rPr>
          <w:rFonts w:ascii="Helvetica" w:hAnsi="Helvetica" w:cs="Helvetica"/>
          <w:color w:val="000000" w:themeColor="text1"/>
        </w:rPr>
        <w:t xml:space="preserve">, </w:t>
      </w:r>
      <w:r w:rsidR="00AC3C62" w:rsidRPr="0001373F">
        <w:rPr>
          <w:rFonts w:ascii="Helvetica" w:hAnsi="Helvetica" w:cs="Helvetica"/>
          <w:color w:val="000000" w:themeColor="text1"/>
        </w:rPr>
        <w:t xml:space="preserve">Risiken wie </w:t>
      </w:r>
      <w:r w:rsidR="00626A31" w:rsidRPr="0001373F">
        <w:rPr>
          <w:rFonts w:ascii="Helvetica" w:hAnsi="Helvetica" w:cs="Helvetica"/>
          <w:color w:val="000000" w:themeColor="text1"/>
        </w:rPr>
        <w:t>das thermische Durchgehen (</w:t>
      </w:r>
      <w:r w:rsidR="00161BFA" w:rsidRPr="0001373F">
        <w:rPr>
          <w:rFonts w:ascii="Helvetica" w:hAnsi="Helvetica" w:cs="Helvetica"/>
          <w:color w:val="000000" w:themeColor="text1"/>
        </w:rPr>
        <w:t>Thermal Runaway</w:t>
      </w:r>
      <w:r w:rsidR="00626A31" w:rsidRPr="0001373F">
        <w:rPr>
          <w:rFonts w:ascii="Helvetica" w:hAnsi="Helvetica" w:cs="Helvetica"/>
          <w:color w:val="000000" w:themeColor="text1"/>
        </w:rPr>
        <w:t xml:space="preserve">) </w:t>
      </w:r>
      <w:r w:rsidR="00161BFA" w:rsidRPr="0001373F">
        <w:rPr>
          <w:rFonts w:ascii="Helvetica" w:hAnsi="Helvetica" w:cs="Helvetica"/>
          <w:color w:val="000000" w:themeColor="text1"/>
        </w:rPr>
        <w:t xml:space="preserve">realistisch </w:t>
      </w:r>
      <w:r w:rsidR="00AC3C62" w:rsidRPr="0001373F">
        <w:rPr>
          <w:rFonts w:ascii="Helvetica" w:hAnsi="Helvetica" w:cs="Helvetica"/>
          <w:color w:val="000000" w:themeColor="text1"/>
        </w:rPr>
        <w:t xml:space="preserve">abzubilden </w:t>
      </w:r>
      <w:r w:rsidR="00161BFA" w:rsidRPr="0001373F">
        <w:rPr>
          <w:rFonts w:ascii="Helvetica" w:hAnsi="Helvetica" w:cs="Helvetica"/>
          <w:color w:val="000000" w:themeColor="text1"/>
        </w:rPr>
        <w:t xml:space="preserve">und Gegenmaßnahmen </w:t>
      </w:r>
      <w:r w:rsidR="00AC3C62" w:rsidRPr="0001373F">
        <w:rPr>
          <w:rFonts w:ascii="Helvetica" w:hAnsi="Helvetica" w:cs="Helvetica"/>
          <w:color w:val="000000" w:themeColor="text1"/>
        </w:rPr>
        <w:t xml:space="preserve">zu </w:t>
      </w:r>
      <w:r w:rsidR="00161BFA" w:rsidRPr="0001373F">
        <w:rPr>
          <w:rFonts w:ascii="Helvetica" w:hAnsi="Helvetica" w:cs="Helvetica"/>
          <w:color w:val="000000" w:themeColor="text1"/>
        </w:rPr>
        <w:t xml:space="preserve">validieren. „Unsere speziell gesicherten Testumgebungen widerstehen Flammen und Druck, </w:t>
      </w:r>
      <w:r w:rsidR="00AC3C62" w:rsidRPr="0001373F">
        <w:rPr>
          <w:rFonts w:ascii="Helvetica" w:hAnsi="Helvetica" w:cs="Helvetica"/>
          <w:color w:val="000000" w:themeColor="text1"/>
        </w:rPr>
        <w:t xml:space="preserve">ermöglichen </w:t>
      </w:r>
      <w:r w:rsidR="00161BFA" w:rsidRPr="0001373F">
        <w:rPr>
          <w:rFonts w:ascii="Helvetica" w:hAnsi="Helvetica" w:cs="Helvetica"/>
          <w:color w:val="000000" w:themeColor="text1"/>
        </w:rPr>
        <w:t xml:space="preserve">präzise Messungen und verkürzen </w:t>
      </w:r>
      <w:r w:rsidR="00D72FA0" w:rsidRPr="0001373F">
        <w:rPr>
          <w:rFonts w:ascii="Helvetica" w:hAnsi="Helvetica" w:cs="Helvetica"/>
          <w:color w:val="000000" w:themeColor="text1"/>
        </w:rPr>
        <w:t xml:space="preserve">so </w:t>
      </w:r>
      <w:r w:rsidR="00161BFA" w:rsidRPr="0001373F">
        <w:rPr>
          <w:rFonts w:ascii="Helvetica" w:hAnsi="Helvetica" w:cs="Helvetica"/>
          <w:color w:val="000000" w:themeColor="text1"/>
        </w:rPr>
        <w:t>den Weg von der Hypothese zur freigegebenen Sicherheitsmaßnahme</w:t>
      </w:r>
      <w:r w:rsidR="00D72FA0" w:rsidRPr="0001373F">
        <w:rPr>
          <w:rFonts w:ascii="Helvetica" w:hAnsi="Helvetica" w:cs="Helvetica"/>
          <w:color w:val="000000" w:themeColor="text1"/>
        </w:rPr>
        <w:t xml:space="preserve">“, </w:t>
      </w:r>
      <w:r w:rsidR="00AC3C62" w:rsidRPr="0001373F">
        <w:rPr>
          <w:rFonts w:ascii="Helvetica" w:hAnsi="Helvetica" w:cs="Helvetica"/>
          <w:color w:val="000000" w:themeColor="text1"/>
        </w:rPr>
        <w:t>s</w:t>
      </w:r>
      <w:r w:rsidR="00381DCF">
        <w:rPr>
          <w:rFonts w:ascii="Helvetica" w:hAnsi="Helvetica" w:cs="Helvetica"/>
          <w:color w:val="000000" w:themeColor="text1"/>
        </w:rPr>
        <w:t>agt</w:t>
      </w:r>
      <w:r w:rsidR="00AC3C62" w:rsidRPr="0001373F">
        <w:rPr>
          <w:rFonts w:ascii="Helvetica" w:hAnsi="Helvetica" w:cs="Helvetica"/>
          <w:color w:val="000000" w:themeColor="text1"/>
        </w:rPr>
        <w:t xml:space="preserve"> </w:t>
      </w:r>
      <w:r w:rsidR="00D72FA0" w:rsidRPr="0001373F">
        <w:rPr>
          <w:rFonts w:ascii="Helvetica" w:hAnsi="Helvetica" w:cs="Helvetica"/>
          <w:color w:val="000000" w:themeColor="text1"/>
          <w:szCs w:val="20"/>
        </w:rPr>
        <w:t>Tobias Beuttel, Teamleiter Versuch/Prüfstand bei Handtmann Systemtechnik.</w:t>
      </w:r>
    </w:p>
    <w:p w14:paraId="3AD18C28" w14:textId="5A483F33" w:rsidR="00E366DF" w:rsidRPr="0001373F" w:rsidRDefault="008F3EC5" w:rsidP="009A2B46">
      <w:pPr>
        <w:suppressAutoHyphens/>
        <w:spacing w:before="120" w:after="120" w:line="300" w:lineRule="auto"/>
        <w:rPr>
          <w:rFonts w:ascii="Helvetica" w:hAnsi="Helvetica" w:cs="Helvetica"/>
          <w:b/>
          <w:bCs/>
          <w:color w:val="000000" w:themeColor="text1"/>
          <w:szCs w:val="20"/>
        </w:rPr>
      </w:pPr>
      <w:r w:rsidRPr="0001373F">
        <w:rPr>
          <w:rFonts w:ascii="Helvetica" w:hAnsi="Helvetica" w:cs="Helvetica"/>
          <w:b/>
          <w:bCs/>
          <w:color w:val="000000" w:themeColor="text1"/>
          <w:szCs w:val="20"/>
        </w:rPr>
        <w:t>Entwicklungsbegleitend</w:t>
      </w:r>
      <w:r w:rsidR="00C70D92" w:rsidRPr="0001373F">
        <w:rPr>
          <w:rFonts w:ascii="Helvetica" w:hAnsi="Helvetica" w:cs="Helvetica"/>
          <w:b/>
          <w:bCs/>
          <w:color w:val="000000" w:themeColor="text1"/>
          <w:szCs w:val="20"/>
        </w:rPr>
        <w:t>e Tests</w:t>
      </w:r>
    </w:p>
    <w:p w14:paraId="3BDFF2E5" w14:textId="064B7F0A" w:rsidR="00F6212C" w:rsidRPr="0001373F" w:rsidRDefault="008F3EC5" w:rsidP="002A4282">
      <w:pPr>
        <w:suppressAutoHyphens/>
        <w:spacing w:before="120" w:after="120" w:line="300" w:lineRule="auto"/>
        <w:rPr>
          <w:rFonts w:ascii="Helvetica" w:hAnsi="Helvetica" w:cs="Helvetica"/>
          <w:color w:val="000000" w:themeColor="text1"/>
          <w:szCs w:val="20"/>
        </w:rPr>
      </w:pPr>
      <w:r w:rsidRPr="0001373F">
        <w:rPr>
          <w:rFonts w:ascii="Helvetica" w:hAnsi="Helvetica" w:cs="Helvetica"/>
          <w:color w:val="000000" w:themeColor="text1"/>
          <w:szCs w:val="20"/>
        </w:rPr>
        <w:t xml:space="preserve">Typische </w:t>
      </w:r>
      <w:r w:rsidR="00957D86" w:rsidRPr="0001373F">
        <w:rPr>
          <w:rFonts w:ascii="Helvetica" w:hAnsi="Helvetica" w:cs="Helvetica"/>
          <w:color w:val="000000" w:themeColor="text1"/>
          <w:szCs w:val="20"/>
        </w:rPr>
        <w:t>Testa</w:t>
      </w:r>
      <w:r w:rsidRPr="0001373F">
        <w:rPr>
          <w:rFonts w:ascii="Helvetica" w:hAnsi="Helvetica" w:cs="Helvetica"/>
          <w:color w:val="000000" w:themeColor="text1"/>
          <w:szCs w:val="20"/>
        </w:rPr>
        <w:t xml:space="preserve">bläufe </w:t>
      </w:r>
      <w:r w:rsidR="00564EC4" w:rsidRPr="0001373F">
        <w:rPr>
          <w:rFonts w:ascii="Helvetica" w:hAnsi="Helvetica" w:cs="Helvetica"/>
          <w:color w:val="000000" w:themeColor="text1"/>
          <w:szCs w:val="20"/>
        </w:rPr>
        <w:t xml:space="preserve">starten </w:t>
      </w:r>
      <w:r w:rsidRPr="0001373F">
        <w:rPr>
          <w:rFonts w:ascii="Helvetica" w:hAnsi="Helvetica" w:cs="Helvetica"/>
          <w:color w:val="000000" w:themeColor="text1"/>
          <w:szCs w:val="20"/>
        </w:rPr>
        <w:t>mit der Zellcharakterisierung und der Qualifizierung von Kontaktierungen, führen über Modultests und enden bei Pack</w:t>
      </w:r>
      <w:r w:rsidR="00641DA6" w:rsidRPr="0001373F">
        <w:rPr>
          <w:rFonts w:ascii="Helvetica" w:hAnsi="Helvetica" w:cs="Helvetica"/>
          <w:color w:val="000000" w:themeColor="text1"/>
          <w:szCs w:val="20"/>
        </w:rPr>
        <w:t>p</w:t>
      </w:r>
      <w:r w:rsidRPr="0001373F">
        <w:rPr>
          <w:rFonts w:ascii="Helvetica" w:hAnsi="Helvetica" w:cs="Helvetica"/>
          <w:color w:val="000000" w:themeColor="text1"/>
          <w:szCs w:val="20"/>
        </w:rPr>
        <w:t xml:space="preserve">rüfungen mit realitätsnahen Last- und Streckensimulationen. Softwarefreigaben </w:t>
      </w:r>
      <w:r w:rsidR="00F6212C" w:rsidRPr="0001373F">
        <w:rPr>
          <w:rFonts w:ascii="Helvetica" w:hAnsi="Helvetica" w:cs="Helvetica"/>
          <w:color w:val="000000" w:themeColor="text1"/>
          <w:szCs w:val="20"/>
        </w:rPr>
        <w:t xml:space="preserve">erfolgen </w:t>
      </w:r>
      <w:r w:rsidRPr="0001373F">
        <w:rPr>
          <w:rFonts w:ascii="Helvetica" w:hAnsi="Helvetica" w:cs="Helvetica"/>
          <w:color w:val="000000" w:themeColor="text1"/>
          <w:szCs w:val="20"/>
        </w:rPr>
        <w:t xml:space="preserve">frühzeitig am Prüfstand </w:t>
      </w:r>
      <w:r w:rsidR="00F6212C" w:rsidRPr="0001373F">
        <w:rPr>
          <w:rFonts w:ascii="Helvetica" w:hAnsi="Helvetica" w:cs="Helvetica"/>
          <w:color w:val="000000" w:themeColor="text1"/>
          <w:szCs w:val="20"/>
        </w:rPr>
        <w:t xml:space="preserve">mithilfe von </w:t>
      </w:r>
      <w:r w:rsidRPr="0001373F">
        <w:rPr>
          <w:rFonts w:ascii="Helvetica" w:hAnsi="Helvetica" w:cs="Helvetica"/>
          <w:color w:val="000000" w:themeColor="text1"/>
          <w:szCs w:val="20"/>
        </w:rPr>
        <w:t>Brettaufbauten</w:t>
      </w:r>
      <w:r w:rsidR="007F2621" w:rsidRPr="0001373F">
        <w:rPr>
          <w:rFonts w:ascii="Helvetica" w:hAnsi="Helvetica" w:cs="Helvetica"/>
          <w:color w:val="000000" w:themeColor="text1"/>
          <w:szCs w:val="20"/>
        </w:rPr>
        <w:t xml:space="preserve">. Erst wenn Kommunikation, </w:t>
      </w:r>
      <w:r w:rsidR="007F2621" w:rsidRPr="0001373F">
        <w:rPr>
          <w:rFonts w:ascii="Helvetica" w:hAnsi="Helvetica" w:cs="Helvetica"/>
          <w:color w:val="000000" w:themeColor="text1"/>
          <w:szCs w:val="20"/>
        </w:rPr>
        <w:lastRenderedPageBreak/>
        <w:t xml:space="preserve">Sensorik und Schutzkonzepte </w:t>
      </w:r>
      <w:r w:rsidR="00F6212C" w:rsidRPr="0001373F">
        <w:rPr>
          <w:rFonts w:ascii="Helvetica" w:hAnsi="Helvetica" w:cs="Helvetica"/>
          <w:color w:val="000000" w:themeColor="text1"/>
          <w:szCs w:val="20"/>
        </w:rPr>
        <w:t>einwandfrei funktionieren</w:t>
      </w:r>
      <w:r w:rsidR="007F2621" w:rsidRPr="0001373F">
        <w:rPr>
          <w:rFonts w:ascii="Helvetica" w:hAnsi="Helvetica" w:cs="Helvetica"/>
          <w:color w:val="000000" w:themeColor="text1"/>
          <w:szCs w:val="20"/>
        </w:rPr>
        <w:t>, geht der Prototyp in den realen Versuch</w:t>
      </w:r>
      <w:r w:rsidRPr="0001373F">
        <w:rPr>
          <w:rFonts w:ascii="Helvetica" w:hAnsi="Helvetica" w:cs="Helvetica"/>
          <w:color w:val="000000" w:themeColor="text1"/>
          <w:szCs w:val="20"/>
        </w:rPr>
        <w:t>.</w:t>
      </w:r>
      <w:r w:rsidR="00B455DB" w:rsidRPr="0001373F">
        <w:rPr>
          <w:rFonts w:ascii="Helvetica" w:hAnsi="Helvetica" w:cs="Helvetica"/>
          <w:color w:val="000000" w:themeColor="text1"/>
          <w:szCs w:val="20"/>
        </w:rPr>
        <w:t xml:space="preserve"> </w:t>
      </w:r>
    </w:p>
    <w:p w14:paraId="5073666C" w14:textId="1BE26258" w:rsidR="007F2621" w:rsidRPr="0001373F" w:rsidRDefault="00F6212C" w:rsidP="00114906">
      <w:pPr>
        <w:suppressAutoHyphens/>
        <w:spacing w:before="120" w:after="180" w:line="300" w:lineRule="auto"/>
        <w:rPr>
          <w:rFonts w:ascii="Helvetica" w:hAnsi="Helvetica" w:cs="Helvetica"/>
          <w:color w:val="000000" w:themeColor="text1"/>
          <w:szCs w:val="20"/>
        </w:rPr>
      </w:pPr>
      <w:r w:rsidRPr="0001373F">
        <w:rPr>
          <w:rFonts w:ascii="Helvetica" w:hAnsi="Helvetica" w:cs="Helvetica"/>
          <w:color w:val="000000" w:themeColor="text1"/>
          <w:szCs w:val="20"/>
        </w:rPr>
        <w:t xml:space="preserve">Dazu </w:t>
      </w:r>
      <w:r w:rsidR="00B455DB" w:rsidRPr="0001373F">
        <w:rPr>
          <w:rFonts w:ascii="Helvetica" w:hAnsi="Helvetica" w:cs="Helvetica"/>
          <w:color w:val="000000" w:themeColor="text1"/>
          <w:szCs w:val="20"/>
        </w:rPr>
        <w:t>gehören auch</w:t>
      </w:r>
      <w:r w:rsidR="00FF421F" w:rsidRPr="0001373F">
        <w:rPr>
          <w:rFonts w:ascii="Helvetica" w:hAnsi="Helvetica" w:cs="Helvetica"/>
          <w:color w:val="000000" w:themeColor="text1"/>
          <w:szCs w:val="20"/>
        </w:rPr>
        <w:t xml:space="preserve"> Tests unter realen Bedingungen im</w:t>
      </w:r>
      <w:r w:rsidR="00B455DB" w:rsidRPr="0001373F">
        <w:rPr>
          <w:rFonts w:ascii="Helvetica" w:hAnsi="Helvetica" w:cs="Helvetica"/>
          <w:color w:val="000000" w:themeColor="text1"/>
          <w:szCs w:val="20"/>
        </w:rPr>
        <w:t xml:space="preserve"> Thermal-Propagation-Container, etwa das Überspringen von Hitze und Flammen innerhalb des Batteriepakets. Anschließend wird geprüft, welche Kühl- oder Isolationsmaßnahmen greifen. Sämtliche Erkenntnisse fließe</w:t>
      </w:r>
      <w:r w:rsidR="004713F4" w:rsidRPr="0001373F">
        <w:rPr>
          <w:rFonts w:ascii="Helvetica" w:hAnsi="Helvetica" w:cs="Helvetica"/>
          <w:color w:val="000000" w:themeColor="text1"/>
          <w:szCs w:val="20"/>
        </w:rPr>
        <w:t>n dann unmittelbar in Freigabebewertungen ein.</w:t>
      </w:r>
      <w:r w:rsidR="008F3EC5" w:rsidRPr="0001373F">
        <w:rPr>
          <w:rFonts w:ascii="Helvetica" w:hAnsi="Helvetica" w:cs="Helvetica"/>
          <w:color w:val="000000" w:themeColor="text1"/>
          <w:szCs w:val="20"/>
        </w:rPr>
        <w:t xml:space="preserve"> Diese enge </w:t>
      </w:r>
      <w:r w:rsidRPr="0001373F">
        <w:rPr>
          <w:rFonts w:ascii="Helvetica" w:hAnsi="Helvetica" w:cs="Helvetica"/>
          <w:color w:val="000000" w:themeColor="text1"/>
          <w:szCs w:val="20"/>
        </w:rPr>
        <w:t>Verzahnung</w:t>
      </w:r>
      <w:r w:rsidR="008F3EC5" w:rsidRPr="0001373F">
        <w:rPr>
          <w:rFonts w:ascii="Helvetica" w:hAnsi="Helvetica" w:cs="Helvetica"/>
          <w:color w:val="000000" w:themeColor="text1"/>
          <w:szCs w:val="20"/>
        </w:rPr>
        <w:t xml:space="preserve"> von Test und Entwicklung verkürzt Schleifen und beschleunigt Entscheidungen</w:t>
      </w:r>
      <w:r w:rsidR="00ED74A9">
        <w:rPr>
          <w:rFonts w:ascii="Helvetica" w:hAnsi="Helvetica" w:cs="Helvetica"/>
          <w:color w:val="000000" w:themeColor="text1"/>
          <w:szCs w:val="20"/>
        </w:rPr>
        <w:t xml:space="preserve"> ohne an Sicherheit einzusparen</w:t>
      </w:r>
      <w:r w:rsidRPr="0001373F">
        <w:rPr>
          <w:rFonts w:ascii="Helvetica" w:hAnsi="Helvetica" w:cs="Helvetica"/>
          <w:color w:val="000000" w:themeColor="text1"/>
          <w:szCs w:val="20"/>
        </w:rPr>
        <w:t xml:space="preserve"> – ein Vorteil, besonders bei straffen </w:t>
      </w:r>
      <w:r w:rsidR="008F3EC5" w:rsidRPr="0001373F">
        <w:rPr>
          <w:rFonts w:ascii="Helvetica" w:hAnsi="Helvetica" w:cs="Helvetica"/>
          <w:color w:val="000000" w:themeColor="text1"/>
          <w:szCs w:val="20"/>
        </w:rPr>
        <w:t>Automotive</w:t>
      </w:r>
      <w:r w:rsidR="00957D86" w:rsidRPr="0001373F">
        <w:rPr>
          <w:rFonts w:ascii="Helvetica" w:hAnsi="Helvetica" w:cs="Helvetica"/>
          <w:color w:val="000000" w:themeColor="text1"/>
          <w:szCs w:val="20"/>
        </w:rPr>
        <w:t>-</w:t>
      </w:r>
      <w:r w:rsidR="008F3EC5" w:rsidRPr="0001373F">
        <w:rPr>
          <w:rFonts w:ascii="Helvetica" w:hAnsi="Helvetica" w:cs="Helvetica"/>
          <w:color w:val="000000" w:themeColor="text1"/>
          <w:szCs w:val="20"/>
        </w:rPr>
        <w:t>Zeitplänen.</w:t>
      </w:r>
      <w:r w:rsidR="00353959" w:rsidRPr="0001373F">
        <w:rPr>
          <w:rFonts w:ascii="Helvetica" w:hAnsi="Helvetica" w:cs="Helvetica"/>
          <w:color w:val="000000" w:themeColor="text1"/>
          <w:szCs w:val="20"/>
        </w:rPr>
        <w:t xml:space="preserve"> </w:t>
      </w:r>
      <w:r w:rsidR="007F2621" w:rsidRPr="0001373F">
        <w:rPr>
          <w:rFonts w:ascii="Helvetica" w:hAnsi="Helvetica" w:cs="Helvetica"/>
          <w:color w:val="000000" w:themeColor="text1"/>
          <w:szCs w:val="20"/>
        </w:rPr>
        <w:t xml:space="preserve">So konnten die Biberacher </w:t>
      </w:r>
      <w:r w:rsidR="000733A6" w:rsidRPr="0001373F">
        <w:rPr>
          <w:rFonts w:ascii="Helvetica" w:hAnsi="Helvetica" w:cs="Helvetica"/>
          <w:color w:val="000000" w:themeColor="text1"/>
          <w:szCs w:val="20"/>
        </w:rPr>
        <w:t>E</w:t>
      </w:r>
      <w:r w:rsidR="007F2621" w:rsidRPr="0001373F">
        <w:rPr>
          <w:rFonts w:ascii="Helvetica" w:hAnsi="Helvetica" w:cs="Helvetica"/>
          <w:color w:val="000000" w:themeColor="text1"/>
          <w:szCs w:val="20"/>
        </w:rPr>
        <w:t xml:space="preserve">xperten zum Beispiel die Leistungsfreigabe </w:t>
      </w:r>
      <w:r w:rsidR="007F2621" w:rsidRPr="00441DE4">
        <w:rPr>
          <w:rFonts w:ascii="Helvetica" w:hAnsi="Helvetica" w:cs="Helvetica"/>
          <w:color w:val="000000" w:themeColor="text1"/>
          <w:szCs w:val="20"/>
        </w:rPr>
        <w:t>eines 800</w:t>
      </w:r>
      <w:r w:rsidR="00957D86" w:rsidRPr="00441DE4">
        <w:rPr>
          <w:rFonts w:ascii="Helvetica" w:hAnsi="Helvetica" w:cs="Helvetica"/>
          <w:color w:val="000000" w:themeColor="text1"/>
          <w:szCs w:val="20"/>
        </w:rPr>
        <w:t>-</w:t>
      </w:r>
      <w:r w:rsidR="007F2621" w:rsidRPr="00441DE4">
        <w:rPr>
          <w:rFonts w:ascii="Helvetica" w:hAnsi="Helvetica" w:cs="Helvetica"/>
          <w:color w:val="000000" w:themeColor="text1"/>
          <w:szCs w:val="20"/>
        </w:rPr>
        <w:t>V</w:t>
      </w:r>
      <w:r w:rsidR="00957D86" w:rsidRPr="00441DE4">
        <w:rPr>
          <w:rFonts w:ascii="Helvetica" w:hAnsi="Helvetica" w:cs="Helvetica"/>
          <w:color w:val="000000" w:themeColor="text1"/>
          <w:szCs w:val="20"/>
        </w:rPr>
        <w:t>-</w:t>
      </w:r>
      <w:r w:rsidR="007F2621" w:rsidRPr="00441DE4">
        <w:rPr>
          <w:rFonts w:ascii="Helvetica" w:hAnsi="Helvetica" w:cs="Helvetica"/>
          <w:color w:val="000000" w:themeColor="text1"/>
          <w:szCs w:val="20"/>
        </w:rPr>
        <w:t>Speichers eines großen deutschen OEM</w:t>
      </w:r>
      <w:r w:rsidR="007F2621" w:rsidRPr="0001373F">
        <w:rPr>
          <w:rFonts w:ascii="Helvetica" w:hAnsi="Helvetica" w:cs="Helvetica"/>
          <w:color w:val="000000" w:themeColor="text1"/>
          <w:szCs w:val="20"/>
        </w:rPr>
        <w:t xml:space="preserve"> </w:t>
      </w:r>
      <w:r w:rsidR="000733A6" w:rsidRPr="0001373F">
        <w:rPr>
          <w:rFonts w:ascii="Helvetica" w:hAnsi="Helvetica" w:cs="Helvetica"/>
          <w:color w:val="000000" w:themeColor="text1"/>
          <w:szCs w:val="20"/>
        </w:rPr>
        <w:t xml:space="preserve">deutlich </w:t>
      </w:r>
      <w:r w:rsidR="007F2621" w:rsidRPr="0001373F">
        <w:rPr>
          <w:rFonts w:ascii="Helvetica" w:hAnsi="Helvetica" w:cs="Helvetica"/>
          <w:color w:val="000000" w:themeColor="text1"/>
          <w:szCs w:val="20"/>
        </w:rPr>
        <w:t>besch</w:t>
      </w:r>
      <w:r w:rsidR="009E10DE" w:rsidRPr="0001373F">
        <w:rPr>
          <w:rFonts w:ascii="Helvetica" w:hAnsi="Helvetica" w:cs="Helvetica"/>
          <w:color w:val="000000" w:themeColor="text1"/>
          <w:szCs w:val="20"/>
        </w:rPr>
        <w:t xml:space="preserve">leunigen, indem </w:t>
      </w:r>
      <w:r w:rsidR="000733A6" w:rsidRPr="0001373F">
        <w:rPr>
          <w:rFonts w:ascii="Helvetica" w:hAnsi="Helvetica" w:cs="Helvetica"/>
          <w:color w:val="000000" w:themeColor="text1"/>
          <w:szCs w:val="20"/>
        </w:rPr>
        <w:t xml:space="preserve">sie </w:t>
      </w:r>
      <w:r w:rsidR="009E10DE" w:rsidRPr="0001373F">
        <w:rPr>
          <w:rFonts w:ascii="Helvetica" w:hAnsi="Helvetica" w:cs="Helvetica"/>
          <w:color w:val="000000" w:themeColor="text1"/>
          <w:szCs w:val="20"/>
        </w:rPr>
        <w:t>n</w:t>
      </w:r>
      <w:r w:rsidR="007F2621" w:rsidRPr="0001373F">
        <w:rPr>
          <w:rFonts w:ascii="Helvetica" w:hAnsi="Helvetica" w:cs="Helvetica"/>
          <w:color w:val="000000" w:themeColor="text1"/>
          <w:szCs w:val="20"/>
        </w:rPr>
        <w:t>ach thermischer Absicherung am Prüfstand fahrzeugseitige Leistungsbegrenzungen aufhoben. </w:t>
      </w:r>
      <w:r w:rsidR="009F65EC">
        <w:rPr>
          <w:rFonts w:ascii="Helvetica" w:hAnsi="Helvetica" w:cs="Helvetica"/>
          <w:color w:val="000000" w:themeColor="text1"/>
          <w:szCs w:val="20"/>
        </w:rPr>
        <w:t xml:space="preserve">Neben derartigen Leistungs- und Thermikfreigaben </w:t>
      </w:r>
      <w:r w:rsidR="009F65EC" w:rsidRPr="009F65EC">
        <w:rPr>
          <w:rFonts w:ascii="Helvetica" w:hAnsi="Helvetica" w:cs="Helvetica"/>
          <w:color w:val="000000" w:themeColor="text1"/>
          <w:szCs w:val="20"/>
        </w:rPr>
        <w:t xml:space="preserve">führte das Hochvolt-(HV-)Labor End-of-Line-Tests für 48-Volt-Batterien eines Premiumherstellers durch. Die Testbandbreite am Batterieprüfstand umfasst je nach Anwendung auch streckenbasierte Fahrprofile sowie kontinuierliche Lastszenarien. </w:t>
      </w:r>
    </w:p>
    <w:p w14:paraId="58A70829" w14:textId="463E9E68" w:rsidR="00E366DF" w:rsidRPr="0001373F" w:rsidRDefault="00C70D92" w:rsidP="008F3EC5">
      <w:pPr>
        <w:suppressAutoHyphens/>
        <w:spacing w:before="120" w:after="120" w:line="300" w:lineRule="auto"/>
        <w:rPr>
          <w:rFonts w:ascii="Helvetica" w:hAnsi="Helvetica" w:cs="Helvetica"/>
          <w:b/>
          <w:bCs/>
          <w:color w:val="000000" w:themeColor="text1"/>
          <w:szCs w:val="20"/>
        </w:rPr>
      </w:pPr>
      <w:r w:rsidRPr="0001373F">
        <w:rPr>
          <w:rFonts w:ascii="Helvetica" w:hAnsi="Helvetica" w:cs="Helvetica"/>
          <w:b/>
          <w:bCs/>
          <w:color w:val="000000" w:themeColor="text1"/>
          <w:szCs w:val="20"/>
        </w:rPr>
        <w:t>Planbare Termine, klare Reports, sichere Daten</w:t>
      </w:r>
    </w:p>
    <w:p w14:paraId="70B1C735" w14:textId="2BE9B2B3" w:rsidR="00C70D92" w:rsidRPr="00114906" w:rsidRDefault="00B16E74" w:rsidP="002A4282">
      <w:pPr>
        <w:suppressAutoHyphens/>
        <w:spacing w:before="120" w:after="180" w:line="300" w:lineRule="auto"/>
        <w:rPr>
          <w:rFonts w:ascii="Helvetica" w:hAnsi="Helvetica" w:cs="Helvetica"/>
          <w:color w:val="000000" w:themeColor="text1"/>
          <w:spacing w:val="1"/>
          <w:szCs w:val="20"/>
        </w:rPr>
      </w:pPr>
      <w:r w:rsidRPr="00114906">
        <w:rPr>
          <w:rFonts w:ascii="Helvetica" w:hAnsi="Helvetica" w:cs="Helvetica"/>
          <w:color w:val="000000" w:themeColor="text1"/>
          <w:spacing w:val="1"/>
          <w:szCs w:val="20"/>
        </w:rPr>
        <w:t xml:space="preserve">Die Validierungsplanung bündelt </w:t>
      </w:r>
      <w:r w:rsidR="00C70D92" w:rsidRPr="00114906">
        <w:rPr>
          <w:rFonts w:ascii="Helvetica" w:hAnsi="Helvetica" w:cs="Helvetica"/>
          <w:color w:val="000000" w:themeColor="text1"/>
          <w:spacing w:val="1"/>
          <w:szCs w:val="20"/>
        </w:rPr>
        <w:t xml:space="preserve">Handtmann im Team und liefert kundenspezifisch aufbereitete Versuchsberichte mit </w:t>
      </w:r>
      <w:r w:rsidR="000733A6" w:rsidRPr="00114906">
        <w:rPr>
          <w:rFonts w:ascii="Helvetica" w:hAnsi="Helvetica" w:cs="Helvetica"/>
          <w:color w:val="000000" w:themeColor="text1"/>
          <w:spacing w:val="1"/>
          <w:szCs w:val="20"/>
        </w:rPr>
        <w:t xml:space="preserve">präzisen </w:t>
      </w:r>
      <w:r w:rsidR="00C70D92" w:rsidRPr="00114906">
        <w:rPr>
          <w:rFonts w:ascii="Helvetica" w:hAnsi="Helvetica" w:cs="Helvetica"/>
          <w:color w:val="000000" w:themeColor="text1"/>
          <w:spacing w:val="1"/>
          <w:szCs w:val="20"/>
        </w:rPr>
        <w:t>Auswertungen</w:t>
      </w:r>
      <w:r w:rsidR="00C87B35" w:rsidRPr="00114906">
        <w:rPr>
          <w:rFonts w:ascii="Helvetica" w:hAnsi="Helvetica" w:cs="Helvetica"/>
          <w:color w:val="000000" w:themeColor="text1"/>
          <w:spacing w:val="1"/>
          <w:szCs w:val="20"/>
        </w:rPr>
        <w:t>, inklusive Diagrammen, Bilddokumentation und den jeweils relevanten Kennwerten</w:t>
      </w:r>
      <w:r w:rsidR="00C70D92" w:rsidRPr="00114906">
        <w:rPr>
          <w:rFonts w:ascii="Helvetica" w:hAnsi="Helvetica" w:cs="Helvetica"/>
          <w:color w:val="000000" w:themeColor="text1"/>
          <w:spacing w:val="1"/>
          <w:szCs w:val="20"/>
        </w:rPr>
        <w:t>. Die Rohdaten</w:t>
      </w:r>
      <w:r w:rsidR="000733A6" w:rsidRPr="00114906">
        <w:rPr>
          <w:rFonts w:ascii="Helvetica" w:hAnsi="Helvetica" w:cs="Helvetica"/>
          <w:color w:val="000000" w:themeColor="text1"/>
          <w:spacing w:val="1"/>
          <w:szCs w:val="20"/>
        </w:rPr>
        <w:t xml:space="preserve"> b</w:t>
      </w:r>
      <w:r w:rsidR="007E55EA" w:rsidRPr="00114906">
        <w:rPr>
          <w:rFonts w:ascii="Helvetica" w:hAnsi="Helvetica" w:cs="Helvetica"/>
          <w:color w:val="000000" w:themeColor="text1"/>
          <w:spacing w:val="1"/>
          <w:szCs w:val="20"/>
        </w:rPr>
        <w:t xml:space="preserve">leiben im Haus, </w:t>
      </w:r>
      <w:r w:rsidR="006D119B" w:rsidRPr="00114906">
        <w:rPr>
          <w:rFonts w:ascii="Helvetica" w:hAnsi="Helvetica" w:cs="Helvetica"/>
          <w:color w:val="000000" w:themeColor="text1"/>
          <w:spacing w:val="1"/>
          <w:szCs w:val="20"/>
        </w:rPr>
        <w:t xml:space="preserve">abgesichert </w:t>
      </w:r>
      <w:r w:rsidR="007E55EA" w:rsidRPr="00114906">
        <w:rPr>
          <w:rFonts w:ascii="Helvetica" w:hAnsi="Helvetica" w:cs="Helvetica"/>
          <w:color w:val="000000" w:themeColor="text1"/>
          <w:spacing w:val="1"/>
          <w:szCs w:val="20"/>
        </w:rPr>
        <w:t xml:space="preserve">durch </w:t>
      </w:r>
      <w:r w:rsidR="00C70D92" w:rsidRPr="00114906">
        <w:rPr>
          <w:rFonts w:ascii="Helvetica" w:hAnsi="Helvetica" w:cs="Helvetica"/>
          <w:color w:val="000000" w:themeColor="text1"/>
          <w:spacing w:val="1"/>
          <w:szCs w:val="20"/>
        </w:rPr>
        <w:t>Prototypenschutz, Zutritts</w:t>
      </w:r>
      <w:r w:rsidR="006D119B" w:rsidRPr="00114906">
        <w:rPr>
          <w:rFonts w:ascii="Helvetica" w:hAnsi="Helvetica" w:cs="Helvetica"/>
          <w:color w:val="000000" w:themeColor="text1"/>
          <w:spacing w:val="1"/>
          <w:szCs w:val="20"/>
        </w:rPr>
        <w:t xml:space="preserve">konzepte </w:t>
      </w:r>
      <w:r w:rsidR="00C70D92" w:rsidRPr="00114906">
        <w:rPr>
          <w:rFonts w:ascii="Helvetica" w:hAnsi="Helvetica" w:cs="Helvetica"/>
          <w:color w:val="000000" w:themeColor="text1"/>
          <w:spacing w:val="1"/>
          <w:szCs w:val="20"/>
        </w:rPr>
        <w:t>und ein gekapseltes Prüfstandsnetz.</w:t>
      </w:r>
      <w:r w:rsidRPr="00114906">
        <w:rPr>
          <w:rFonts w:ascii="Helvetica" w:hAnsi="Helvetica" w:cs="Helvetica"/>
          <w:color w:val="000000" w:themeColor="text1"/>
          <w:spacing w:val="1"/>
          <w:szCs w:val="20"/>
        </w:rPr>
        <w:t xml:space="preserve"> Ge</w:t>
      </w:r>
      <w:r w:rsidR="006D119B" w:rsidRPr="00114906">
        <w:rPr>
          <w:rFonts w:ascii="Helvetica" w:hAnsi="Helvetica" w:cs="Helvetica"/>
          <w:color w:val="000000" w:themeColor="text1"/>
          <w:spacing w:val="1"/>
          <w:szCs w:val="20"/>
        </w:rPr>
        <w:t xml:space="preserve">mäß </w:t>
      </w:r>
      <w:r w:rsidRPr="00114906">
        <w:rPr>
          <w:rFonts w:ascii="Helvetica" w:hAnsi="Helvetica" w:cs="Helvetica"/>
          <w:color w:val="000000" w:themeColor="text1"/>
          <w:spacing w:val="1"/>
          <w:szCs w:val="20"/>
        </w:rPr>
        <w:t xml:space="preserve">den </w:t>
      </w:r>
      <w:r w:rsidR="00C70D92" w:rsidRPr="00114906">
        <w:rPr>
          <w:rFonts w:ascii="Helvetica" w:hAnsi="Helvetica" w:cs="Helvetica"/>
          <w:color w:val="000000" w:themeColor="text1"/>
          <w:spacing w:val="1"/>
          <w:szCs w:val="20"/>
        </w:rPr>
        <w:t>TISAX</w:t>
      </w:r>
      <w:r w:rsidR="007E55EA" w:rsidRPr="00114906">
        <w:rPr>
          <w:rFonts w:ascii="Helvetica" w:hAnsi="Helvetica" w:cs="Helvetica"/>
          <w:color w:val="000000" w:themeColor="text1"/>
          <w:spacing w:val="1"/>
          <w:szCs w:val="20"/>
        </w:rPr>
        <w:t>-</w:t>
      </w:r>
      <w:r w:rsidR="006D119B" w:rsidRPr="00114906">
        <w:rPr>
          <w:rFonts w:ascii="Helvetica" w:hAnsi="Helvetica" w:cs="Helvetica"/>
          <w:color w:val="000000" w:themeColor="text1"/>
          <w:spacing w:val="1"/>
          <w:szCs w:val="20"/>
        </w:rPr>
        <w:t xml:space="preserve">Anforderungen (VDA-ISA/ENX) auf Basis ISO/IEC27001) </w:t>
      </w:r>
      <w:r w:rsidRPr="00114906">
        <w:rPr>
          <w:rFonts w:ascii="Helvetica" w:hAnsi="Helvetica" w:cs="Helvetica"/>
          <w:color w:val="000000" w:themeColor="text1"/>
          <w:spacing w:val="1"/>
          <w:szCs w:val="20"/>
        </w:rPr>
        <w:t xml:space="preserve">entsteht so </w:t>
      </w:r>
      <w:r w:rsidR="00C70D92" w:rsidRPr="00114906">
        <w:rPr>
          <w:rFonts w:ascii="Helvetica" w:hAnsi="Helvetica" w:cs="Helvetica"/>
          <w:color w:val="000000" w:themeColor="text1"/>
          <w:spacing w:val="1"/>
          <w:szCs w:val="20"/>
        </w:rPr>
        <w:t xml:space="preserve">ein durchgängiger </w:t>
      </w:r>
      <w:r w:rsidR="007E55EA" w:rsidRPr="00114906">
        <w:rPr>
          <w:rFonts w:ascii="Helvetica" w:hAnsi="Helvetica" w:cs="Helvetica"/>
          <w:color w:val="000000" w:themeColor="text1"/>
          <w:spacing w:val="1"/>
          <w:szCs w:val="20"/>
        </w:rPr>
        <w:t xml:space="preserve">Prozess </w:t>
      </w:r>
      <w:r w:rsidR="00C70D92" w:rsidRPr="00114906">
        <w:rPr>
          <w:rFonts w:ascii="Helvetica" w:hAnsi="Helvetica" w:cs="Helvetica"/>
          <w:color w:val="000000" w:themeColor="text1"/>
          <w:spacing w:val="1"/>
          <w:szCs w:val="20"/>
        </w:rPr>
        <w:t>von der Anforderung über das Testing bis zur Freigabedokumentation.</w:t>
      </w:r>
    </w:p>
    <w:p w14:paraId="278EF869" w14:textId="605C185C" w:rsidR="008F3EC5" w:rsidRPr="0001373F" w:rsidRDefault="000D5B75" w:rsidP="008F3EC5">
      <w:pPr>
        <w:suppressAutoHyphens/>
        <w:spacing w:before="120" w:after="120" w:line="300" w:lineRule="auto"/>
        <w:rPr>
          <w:rFonts w:ascii="Helvetica" w:hAnsi="Helvetica" w:cs="Helvetica"/>
          <w:b/>
          <w:bCs/>
          <w:color w:val="000000" w:themeColor="text1"/>
          <w:szCs w:val="20"/>
        </w:rPr>
      </w:pPr>
      <w:r>
        <w:rPr>
          <w:rFonts w:ascii="Helvetica" w:hAnsi="Helvetica" w:cs="Helvetica"/>
          <w:b/>
          <w:bCs/>
          <w:color w:val="000000" w:themeColor="text1"/>
          <w:szCs w:val="20"/>
        </w:rPr>
        <w:t xml:space="preserve">Wertvolle Erfahrungen </w:t>
      </w:r>
    </w:p>
    <w:p w14:paraId="32DCA6CB" w14:textId="32A55731" w:rsidR="008F3EC5" w:rsidRPr="0001373F" w:rsidRDefault="008F3EC5" w:rsidP="00114906">
      <w:pPr>
        <w:suppressAutoHyphens/>
        <w:spacing w:before="120" w:after="180" w:line="300" w:lineRule="auto"/>
        <w:rPr>
          <w:rFonts w:ascii="Helvetica" w:hAnsi="Helvetica" w:cs="Helvetica"/>
          <w:color w:val="000000" w:themeColor="text1"/>
          <w:szCs w:val="20"/>
        </w:rPr>
      </w:pPr>
      <w:r w:rsidRPr="0001373F">
        <w:rPr>
          <w:rFonts w:ascii="Helvetica" w:hAnsi="Helvetica" w:cs="Helvetica"/>
          <w:color w:val="000000" w:themeColor="text1"/>
          <w:szCs w:val="20"/>
        </w:rPr>
        <w:t>Eine Erkenntnis aus dem ersten Jahr: Nicht die Hardware, sondern Software</w:t>
      </w:r>
      <w:r w:rsidR="003B107A" w:rsidRPr="0001373F">
        <w:rPr>
          <w:rFonts w:ascii="Helvetica" w:hAnsi="Helvetica" w:cs="Helvetica"/>
          <w:color w:val="000000" w:themeColor="text1"/>
          <w:szCs w:val="20"/>
        </w:rPr>
        <w:t>-</w:t>
      </w:r>
      <w:r w:rsidRPr="0001373F">
        <w:rPr>
          <w:rFonts w:ascii="Helvetica" w:hAnsi="Helvetica" w:cs="Helvetica"/>
          <w:color w:val="000000" w:themeColor="text1"/>
          <w:szCs w:val="20"/>
        </w:rPr>
        <w:t xml:space="preserve">Themen bestimmen </w:t>
      </w:r>
      <w:r w:rsidR="00404B6A" w:rsidRPr="0001373F">
        <w:rPr>
          <w:rFonts w:ascii="Helvetica" w:hAnsi="Helvetica" w:cs="Helvetica"/>
          <w:color w:val="000000" w:themeColor="text1"/>
          <w:szCs w:val="20"/>
        </w:rPr>
        <w:t>oft</w:t>
      </w:r>
      <w:r w:rsidRPr="0001373F">
        <w:rPr>
          <w:rFonts w:ascii="Helvetica" w:hAnsi="Helvetica" w:cs="Helvetica"/>
          <w:color w:val="000000" w:themeColor="text1"/>
          <w:szCs w:val="20"/>
        </w:rPr>
        <w:t xml:space="preserve"> den kritischen Pfad – etwa </w:t>
      </w:r>
      <w:r w:rsidR="00404B6A" w:rsidRPr="0001373F">
        <w:rPr>
          <w:rFonts w:ascii="Helvetica" w:hAnsi="Helvetica" w:cs="Helvetica"/>
          <w:color w:val="000000" w:themeColor="text1"/>
          <w:szCs w:val="20"/>
        </w:rPr>
        <w:t xml:space="preserve">bei </w:t>
      </w:r>
      <w:r w:rsidRPr="0001373F">
        <w:rPr>
          <w:rFonts w:ascii="Helvetica" w:hAnsi="Helvetica" w:cs="Helvetica"/>
          <w:color w:val="000000" w:themeColor="text1"/>
          <w:szCs w:val="20"/>
        </w:rPr>
        <w:t>der Kommunikation zwischen B</w:t>
      </w:r>
      <w:r w:rsidR="00395C7B" w:rsidRPr="0001373F">
        <w:rPr>
          <w:rFonts w:ascii="Helvetica" w:hAnsi="Helvetica" w:cs="Helvetica"/>
          <w:color w:val="000000" w:themeColor="text1"/>
          <w:szCs w:val="20"/>
        </w:rPr>
        <w:t>atteriemanagementsystem (B</w:t>
      </w:r>
      <w:r w:rsidRPr="0001373F">
        <w:rPr>
          <w:rFonts w:ascii="Helvetica" w:hAnsi="Helvetica" w:cs="Helvetica"/>
          <w:color w:val="000000" w:themeColor="text1"/>
          <w:szCs w:val="20"/>
        </w:rPr>
        <w:t>MS</w:t>
      </w:r>
      <w:r w:rsidR="00395C7B" w:rsidRPr="0001373F">
        <w:rPr>
          <w:rFonts w:ascii="Helvetica" w:hAnsi="Helvetica" w:cs="Helvetica"/>
          <w:color w:val="000000" w:themeColor="text1"/>
          <w:szCs w:val="20"/>
        </w:rPr>
        <w:t>)</w:t>
      </w:r>
      <w:r w:rsidRPr="0001373F">
        <w:rPr>
          <w:rFonts w:ascii="Helvetica" w:hAnsi="Helvetica" w:cs="Helvetica"/>
          <w:color w:val="000000" w:themeColor="text1"/>
          <w:szCs w:val="20"/>
        </w:rPr>
        <w:t xml:space="preserve">, Zellen und Prüfstand oder </w:t>
      </w:r>
      <w:r w:rsidR="00404B6A" w:rsidRPr="0001373F">
        <w:rPr>
          <w:rFonts w:ascii="Helvetica" w:hAnsi="Helvetica" w:cs="Helvetica"/>
          <w:color w:val="000000" w:themeColor="text1"/>
          <w:szCs w:val="20"/>
        </w:rPr>
        <w:t>bei</w:t>
      </w:r>
      <w:r w:rsidRPr="0001373F">
        <w:rPr>
          <w:rFonts w:ascii="Helvetica" w:hAnsi="Helvetica" w:cs="Helvetica"/>
          <w:color w:val="000000" w:themeColor="text1"/>
          <w:szCs w:val="20"/>
        </w:rPr>
        <w:t xml:space="preserve"> der Sensorik. </w:t>
      </w:r>
      <w:r w:rsidR="005A4364" w:rsidRPr="0001373F">
        <w:rPr>
          <w:rFonts w:ascii="Helvetica" w:hAnsi="Helvetica" w:cs="Helvetica"/>
          <w:color w:val="000000" w:themeColor="text1"/>
          <w:szCs w:val="20"/>
        </w:rPr>
        <w:t>„</w:t>
      </w:r>
      <w:r w:rsidR="00395C7B" w:rsidRPr="0001373F">
        <w:rPr>
          <w:rFonts w:ascii="Helvetica" w:hAnsi="Helvetica" w:cs="Helvetica"/>
          <w:color w:val="000000" w:themeColor="text1"/>
          <w:szCs w:val="20"/>
        </w:rPr>
        <w:t xml:space="preserve">Wir </w:t>
      </w:r>
      <w:r w:rsidR="00404B6A" w:rsidRPr="0001373F">
        <w:rPr>
          <w:rFonts w:ascii="Helvetica" w:hAnsi="Helvetica" w:cs="Helvetica"/>
          <w:color w:val="000000" w:themeColor="text1"/>
          <w:szCs w:val="20"/>
        </w:rPr>
        <w:t xml:space="preserve">begegnen dem </w:t>
      </w:r>
      <w:r w:rsidRPr="0001373F">
        <w:rPr>
          <w:rFonts w:ascii="Helvetica" w:hAnsi="Helvetica" w:cs="Helvetica"/>
          <w:color w:val="000000" w:themeColor="text1"/>
          <w:szCs w:val="20"/>
        </w:rPr>
        <w:t xml:space="preserve">mit klar definierten Lastenheften, vorgezogenen Softwaretests </w:t>
      </w:r>
      <w:r w:rsidR="00D46A78" w:rsidRPr="0001373F">
        <w:rPr>
          <w:rFonts w:ascii="Helvetica" w:hAnsi="Helvetica" w:cs="Helvetica"/>
          <w:color w:val="000000" w:themeColor="text1"/>
          <w:szCs w:val="20"/>
        </w:rPr>
        <w:t xml:space="preserve">in </w:t>
      </w:r>
      <w:r w:rsidR="00404B6A" w:rsidRPr="0001373F">
        <w:rPr>
          <w:rFonts w:ascii="Helvetica" w:hAnsi="Helvetica" w:cs="Helvetica"/>
          <w:color w:val="000000" w:themeColor="text1"/>
          <w:szCs w:val="20"/>
        </w:rPr>
        <w:t xml:space="preserve">simulierten </w:t>
      </w:r>
      <w:r w:rsidR="00D46A78" w:rsidRPr="0001373F">
        <w:rPr>
          <w:rFonts w:ascii="Helvetica" w:hAnsi="Helvetica" w:cs="Helvetica"/>
          <w:color w:val="000000" w:themeColor="text1"/>
          <w:szCs w:val="20"/>
        </w:rPr>
        <w:t>Umgebung</w:t>
      </w:r>
      <w:r w:rsidR="00404B6A" w:rsidRPr="0001373F">
        <w:rPr>
          <w:rFonts w:ascii="Helvetica" w:hAnsi="Helvetica" w:cs="Helvetica"/>
          <w:color w:val="000000" w:themeColor="text1"/>
          <w:szCs w:val="20"/>
        </w:rPr>
        <w:t xml:space="preserve">en </w:t>
      </w:r>
      <w:r w:rsidRPr="0001373F">
        <w:rPr>
          <w:rFonts w:ascii="Helvetica" w:hAnsi="Helvetica" w:cs="Helvetica"/>
          <w:color w:val="000000" w:themeColor="text1"/>
          <w:szCs w:val="20"/>
        </w:rPr>
        <w:t>und automatisierten Auswert</w:t>
      </w:r>
      <w:r w:rsidR="00404B6A" w:rsidRPr="0001373F">
        <w:rPr>
          <w:rFonts w:ascii="Helvetica" w:hAnsi="Helvetica" w:cs="Helvetica"/>
          <w:color w:val="000000" w:themeColor="text1"/>
          <w:szCs w:val="20"/>
        </w:rPr>
        <w:t xml:space="preserve">ungen“, so Tobias Beuttel. </w:t>
      </w:r>
      <w:r w:rsidRPr="0001373F">
        <w:rPr>
          <w:rFonts w:ascii="Helvetica" w:hAnsi="Helvetica" w:cs="Helvetica"/>
          <w:color w:val="000000" w:themeColor="text1"/>
          <w:szCs w:val="20"/>
        </w:rPr>
        <w:t>Das Ergebnis</w:t>
      </w:r>
      <w:r w:rsidR="007C2A99" w:rsidRPr="0001373F">
        <w:rPr>
          <w:rFonts w:ascii="Helvetica" w:hAnsi="Helvetica" w:cs="Helvetica"/>
          <w:color w:val="000000" w:themeColor="text1"/>
          <w:szCs w:val="20"/>
        </w:rPr>
        <w:t xml:space="preserve">: </w:t>
      </w:r>
      <w:r w:rsidRPr="0001373F">
        <w:rPr>
          <w:rFonts w:ascii="Helvetica" w:hAnsi="Helvetica" w:cs="Helvetica"/>
          <w:color w:val="000000" w:themeColor="text1"/>
          <w:szCs w:val="20"/>
        </w:rPr>
        <w:t>stabilere Versuchsreihen</w:t>
      </w:r>
      <w:r w:rsidR="007C2A99" w:rsidRPr="0001373F">
        <w:rPr>
          <w:rFonts w:ascii="Helvetica" w:hAnsi="Helvetica" w:cs="Helvetica"/>
          <w:color w:val="000000" w:themeColor="text1"/>
          <w:szCs w:val="20"/>
        </w:rPr>
        <w:t>, Tests</w:t>
      </w:r>
      <w:r w:rsidRPr="0001373F">
        <w:rPr>
          <w:rFonts w:ascii="Helvetica" w:hAnsi="Helvetica" w:cs="Helvetica"/>
          <w:color w:val="000000" w:themeColor="text1"/>
          <w:szCs w:val="20"/>
        </w:rPr>
        <w:t xml:space="preserve"> und verlässliche Freigabe</w:t>
      </w:r>
      <w:r w:rsidR="007C2A99" w:rsidRPr="0001373F">
        <w:rPr>
          <w:rFonts w:ascii="Helvetica" w:hAnsi="Helvetica" w:cs="Helvetica"/>
          <w:color w:val="000000" w:themeColor="text1"/>
          <w:szCs w:val="20"/>
        </w:rPr>
        <w:t>n</w:t>
      </w:r>
      <w:r w:rsidRPr="0001373F">
        <w:rPr>
          <w:rFonts w:ascii="Helvetica" w:hAnsi="Helvetica" w:cs="Helvetica"/>
          <w:color w:val="000000" w:themeColor="text1"/>
          <w:szCs w:val="20"/>
        </w:rPr>
        <w:t>.</w:t>
      </w:r>
    </w:p>
    <w:p w14:paraId="3F10A311" w14:textId="0793F0F5" w:rsidR="008F3EC5" w:rsidRPr="0001373F" w:rsidRDefault="008F3EC5" w:rsidP="008F3EC5">
      <w:pPr>
        <w:suppressAutoHyphens/>
        <w:spacing w:before="120" w:after="120" w:line="300" w:lineRule="auto"/>
        <w:rPr>
          <w:rFonts w:ascii="Helvetica" w:hAnsi="Helvetica" w:cs="Helvetica"/>
          <w:b/>
          <w:bCs/>
          <w:color w:val="000000" w:themeColor="text1"/>
          <w:szCs w:val="20"/>
        </w:rPr>
      </w:pPr>
      <w:r w:rsidRPr="0001373F">
        <w:rPr>
          <w:rFonts w:ascii="Helvetica" w:hAnsi="Helvetica" w:cs="Helvetica"/>
          <w:b/>
          <w:bCs/>
          <w:color w:val="000000" w:themeColor="text1"/>
          <w:szCs w:val="20"/>
        </w:rPr>
        <w:t>Perspektive: Prüflandschaft wächst mit den Anforderungen</w:t>
      </w:r>
    </w:p>
    <w:p w14:paraId="2953E151" w14:textId="20952B4B" w:rsidR="00426616" w:rsidRDefault="008F3EC5" w:rsidP="002A4282">
      <w:pPr>
        <w:suppressAutoHyphens/>
        <w:spacing w:before="120" w:after="180" w:line="300" w:lineRule="auto"/>
        <w:rPr>
          <w:rFonts w:ascii="Helvetica" w:hAnsi="Helvetica" w:cs="Helvetica"/>
          <w:color w:val="000000" w:themeColor="text1"/>
          <w:szCs w:val="20"/>
        </w:rPr>
      </w:pPr>
      <w:r w:rsidRPr="0001373F">
        <w:rPr>
          <w:rFonts w:ascii="Helvetica" w:hAnsi="Helvetica" w:cs="Helvetica"/>
          <w:color w:val="000000" w:themeColor="text1"/>
          <w:szCs w:val="20"/>
        </w:rPr>
        <w:t xml:space="preserve">Das Prüffeld wird gezielt </w:t>
      </w:r>
      <w:r w:rsidR="00217757" w:rsidRPr="0001373F">
        <w:rPr>
          <w:rFonts w:ascii="Helvetica" w:hAnsi="Helvetica" w:cs="Helvetica"/>
          <w:color w:val="000000" w:themeColor="text1"/>
          <w:szCs w:val="20"/>
        </w:rPr>
        <w:t xml:space="preserve">weiter </w:t>
      </w:r>
      <w:r w:rsidRPr="0001373F">
        <w:rPr>
          <w:rFonts w:ascii="Helvetica" w:hAnsi="Helvetica" w:cs="Helvetica"/>
          <w:color w:val="000000" w:themeColor="text1"/>
          <w:szCs w:val="20"/>
        </w:rPr>
        <w:t>ausgebaut. Neben dem Batterie</w:t>
      </w:r>
      <w:r w:rsidR="003B107A" w:rsidRPr="0001373F">
        <w:rPr>
          <w:rFonts w:ascii="Helvetica" w:hAnsi="Helvetica" w:cs="Helvetica"/>
          <w:color w:val="000000" w:themeColor="text1"/>
          <w:szCs w:val="20"/>
        </w:rPr>
        <w:t>s</w:t>
      </w:r>
      <w:r w:rsidRPr="0001373F">
        <w:rPr>
          <w:rFonts w:ascii="Helvetica" w:hAnsi="Helvetica" w:cs="Helvetica"/>
          <w:color w:val="000000" w:themeColor="text1"/>
          <w:szCs w:val="20"/>
        </w:rPr>
        <w:t>ystem</w:t>
      </w:r>
      <w:r w:rsidR="009E1539">
        <w:rPr>
          <w:rFonts w:ascii="Helvetica" w:hAnsi="Helvetica" w:cs="Helvetica"/>
          <w:color w:val="000000" w:themeColor="text1"/>
          <w:szCs w:val="20"/>
        </w:rPr>
        <w:t>p</w:t>
      </w:r>
      <w:r w:rsidRPr="0001373F">
        <w:rPr>
          <w:rFonts w:ascii="Helvetica" w:hAnsi="Helvetica" w:cs="Helvetica"/>
          <w:color w:val="000000" w:themeColor="text1"/>
          <w:szCs w:val="20"/>
        </w:rPr>
        <w:t>rüfstand befinden sich ein Zell</w:t>
      </w:r>
      <w:r w:rsidR="009E1539">
        <w:rPr>
          <w:rFonts w:ascii="Helvetica" w:hAnsi="Helvetica" w:cs="Helvetica"/>
          <w:color w:val="000000" w:themeColor="text1"/>
          <w:szCs w:val="20"/>
        </w:rPr>
        <w:t>p</w:t>
      </w:r>
      <w:r w:rsidRPr="0001373F">
        <w:rPr>
          <w:rFonts w:ascii="Helvetica" w:hAnsi="Helvetica" w:cs="Helvetica"/>
          <w:color w:val="000000" w:themeColor="text1"/>
          <w:szCs w:val="20"/>
        </w:rPr>
        <w:t>rüfstand, ein Container für Thermal</w:t>
      </w:r>
      <w:r w:rsidR="00217757" w:rsidRPr="0001373F">
        <w:rPr>
          <w:rFonts w:ascii="Helvetica" w:hAnsi="Helvetica" w:cs="Helvetica"/>
          <w:color w:val="000000" w:themeColor="text1"/>
          <w:szCs w:val="20"/>
        </w:rPr>
        <w:t>-</w:t>
      </w:r>
      <w:r w:rsidRPr="0001373F">
        <w:rPr>
          <w:rFonts w:ascii="Helvetica" w:hAnsi="Helvetica" w:cs="Helvetica"/>
          <w:color w:val="000000" w:themeColor="text1"/>
          <w:szCs w:val="20"/>
        </w:rPr>
        <w:t>Propagation</w:t>
      </w:r>
      <w:r w:rsidR="00217757" w:rsidRPr="0001373F">
        <w:rPr>
          <w:rFonts w:ascii="Helvetica" w:hAnsi="Helvetica" w:cs="Helvetica"/>
          <w:color w:val="000000" w:themeColor="text1"/>
          <w:szCs w:val="20"/>
        </w:rPr>
        <w:t>-</w:t>
      </w:r>
      <w:r w:rsidRPr="0001373F">
        <w:rPr>
          <w:rFonts w:ascii="Helvetica" w:hAnsi="Helvetica" w:cs="Helvetica"/>
          <w:color w:val="000000" w:themeColor="text1"/>
          <w:szCs w:val="20"/>
        </w:rPr>
        <w:t>Versuche sowie ein Thermomanagement</w:t>
      </w:r>
      <w:r w:rsidR="009E1539">
        <w:rPr>
          <w:rFonts w:ascii="Helvetica" w:hAnsi="Helvetica" w:cs="Helvetica"/>
          <w:color w:val="000000" w:themeColor="text1"/>
          <w:szCs w:val="20"/>
        </w:rPr>
        <w:t>p</w:t>
      </w:r>
      <w:r w:rsidRPr="0001373F">
        <w:rPr>
          <w:rFonts w:ascii="Helvetica" w:hAnsi="Helvetica" w:cs="Helvetica"/>
          <w:color w:val="000000" w:themeColor="text1"/>
          <w:szCs w:val="20"/>
        </w:rPr>
        <w:t>rüfstand im Aufbau b</w:t>
      </w:r>
      <w:r w:rsidR="009E1539">
        <w:rPr>
          <w:rFonts w:ascii="Helvetica" w:hAnsi="Helvetica" w:cs="Helvetica"/>
          <w:color w:val="000000" w:themeColor="text1"/>
          <w:szCs w:val="20"/>
        </w:rPr>
        <w:t>eziehungsweise</w:t>
      </w:r>
      <w:r w:rsidRPr="0001373F">
        <w:rPr>
          <w:rFonts w:ascii="Helvetica" w:hAnsi="Helvetica" w:cs="Helvetica"/>
          <w:color w:val="000000" w:themeColor="text1"/>
          <w:szCs w:val="20"/>
        </w:rPr>
        <w:t xml:space="preserve"> in der Inbetriebnahme. Damit deckt Handtmann künftig noch mehr entwicklungsbegleitende Prüfungen im eigenen Haus ab</w:t>
      </w:r>
      <w:r w:rsidR="00217757" w:rsidRPr="0001373F">
        <w:rPr>
          <w:rFonts w:ascii="Helvetica" w:hAnsi="Helvetica" w:cs="Helvetica"/>
          <w:color w:val="000000" w:themeColor="text1"/>
          <w:szCs w:val="20"/>
        </w:rPr>
        <w:t xml:space="preserve">, die von </w:t>
      </w:r>
      <w:r w:rsidRPr="0001373F">
        <w:rPr>
          <w:rFonts w:ascii="Helvetica" w:hAnsi="Helvetica" w:cs="Helvetica"/>
          <w:color w:val="000000" w:themeColor="text1"/>
          <w:szCs w:val="20"/>
        </w:rPr>
        <w:t>Performance</w:t>
      </w:r>
      <w:r w:rsidR="008068C4" w:rsidRPr="0001373F">
        <w:rPr>
          <w:rFonts w:ascii="Helvetica" w:hAnsi="Helvetica" w:cs="Helvetica"/>
          <w:color w:val="000000" w:themeColor="text1"/>
          <w:szCs w:val="20"/>
        </w:rPr>
        <w:t>-</w:t>
      </w:r>
      <w:r w:rsidRPr="0001373F">
        <w:rPr>
          <w:rFonts w:ascii="Helvetica" w:hAnsi="Helvetica" w:cs="Helvetica"/>
          <w:color w:val="000000" w:themeColor="text1"/>
          <w:szCs w:val="20"/>
        </w:rPr>
        <w:t>Fragestellungen bis zur thermischen Sicherheit</w:t>
      </w:r>
      <w:r w:rsidR="00217757" w:rsidRPr="0001373F">
        <w:rPr>
          <w:rFonts w:ascii="Helvetica" w:hAnsi="Helvetica" w:cs="Helvetica"/>
          <w:color w:val="000000" w:themeColor="text1"/>
          <w:szCs w:val="20"/>
        </w:rPr>
        <w:t xml:space="preserve"> reichen</w:t>
      </w:r>
      <w:r w:rsidRPr="0001373F">
        <w:rPr>
          <w:rFonts w:ascii="Helvetica" w:hAnsi="Helvetica" w:cs="Helvetica"/>
          <w:color w:val="000000" w:themeColor="text1"/>
          <w:szCs w:val="20"/>
        </w:rPr>
        <w:t>.</w:t>
      </w:r>
    </w:p>
    <w:p w14:paraId="210A4454" w14:textId="77777777" w:rsidR="00E8526E" w:rsidRDefault="00E8526E" w:rsidP="002A4282">
      <w:pPr>
        <w:suppressAutoHyphens/>
        <w:spacing w:before="120" w:after="180" w:line="300" w:lineRule="auto"/>
        <w:rPr>
          <w:rFonts w:ascii="Helvetica" w:hAnsi="Helvetica" w:cs="Helvetica"/>
          <w:color w:val="000000" w:themeColor="text1"/>
          <w:szCs w:val="20"/>
        </w:rPr>
      </w:pPr>
    </w:p>
    <w:p w14:paraId="242D3D3C" w14:textId="5584091F" w:rsidR="008F3EC5" w:rsidRPr="0001373F" w:rsidRDefault="003E6DAA" w:rsidP="008F3EC5">
      <w:pPr>
        <w:suppressAutoHyphens/>
        <w:spacing w:before="120" w:after="120" w:line="300" w:lineRule="auto"/>
        <w:rPr>
          <w:rFonts w:ascii="Helvetica" w:hAnsi="Helvetica" w:cs="Helvetica"/>
          <w:b/>
          <w:bCs/>
          <w:color w:val="000000" w:themeColor="text1"/>
          <w:szCs w:val="20"/>
        </w:rPr>
      </w:pPr>
      <w:r w:rsidRPr="0001373F">
        <w:rPr>
          <w:rFonts w:ascii="Helvetica" w:hAnsi="Helvetica" w:cs="Helvetica"/>
          <w:b/>
          <w:bCs/>
          <w:color w:val="000000" w:themeColor="text1"/>
          <w:szCs w:val="20"/>
        </w:rPr>
        <w:lastRenderedPageBreak/>
        <w:t>Offen für mehr als Automotive</w:t>
      </w:r>
    </w:p>
    <w:p w14:paraId="7692FFBC" w14:textId="53F4CDF0" w:rsidR="008F3EC5" w:rsidRPr="0001373F" w:rsidRDefault="002E33EE" w:rsidP="002A4282">
      <w:pPr>
        <w:suppressAutoHyphens/>
        <w:spacing w:before="120" w:after="180" w:line="300" w:lineRule="auto"/>
        <w:rPr>
          <w:rFonts w:ascii="Helvetica" w:hAnsi="Helvetica" w:cs="Helvetica"/>
          <w:color w:val="000000" w:themeColor="text1"/>
          <w:szCs w:val="20"/>
        </w:rPr>
      </w:pPr>
      <w:r w:rsidRPr="0001373F">
        <w:rPr>
          <w:rFonts w:ascii="Helvetica" w:hAnsi="Helvetica" w:cs="Helvetica"/>
          <w:color w:val="000000" w:themeColor="text1"/>
          <w:szCs w:val="20"/>
        </w:rPr>
        <w:t xml:space="preserve">Obwohl </w:t>
      </w:r>
      <w:r w:rsidR="00217757" w:rsidRPr="0001373F">
        <w:rPr>
          <w:rFonts w:ascii="Helvetica" w:hAnsi="Helvetica" w:cs="Helvetica"/>
          <w:color w:val="000000" w:themeColor="text1"/>
          <w:szCs w:val="20"/>
        </w:rPr>
        <w:t>die Prüfexperten der Handtmann Systemtechn</w:t>
      </w:r>
      <w:r w:rsidR="008068C4" w:rsidRPr="0001373F">
        <w:rPr>
          <w:rFonts w:ascii="Helvetica" w:hAnsi="Helvetica" w:cs="Helvetica"/>
          <w:color w:val="000000" w:themeColor="text1"/>
          <w:szCs w:val="20"/>
        </w:rPr>
        <w:t>ik</w:t>
      </w:r>
      <w:r w:rsidR="003E6DAA" w:rsidRPr="0001373F">
        <w:rPr>
          <w:rFonts w:ascii="Helvetica" w:hAnsi="Helvetica" w:cs="Helvetica"/>
          <w:color w:val="000000" w:themeColor="text1"/>
          <w:szCs w:val="20"/>
        </w:rPr>
        <w:t xml:space="preserve"> im ersten Jahr überwiegend Automotive</w:t>
      </w:r>
      <w:r w:rsidR="008068C4" w:rsidRPr="0001373F">
        <w:rPr>
          <w:rFonts w:ascii="Helvetica" w:hAnsi="Helvetica" w:cs="Helvetica"/>
          <w:color w:val="000000" w:themeColor="text1"/>
          <w:szCs w:val="20"/>
        </w:rPr>
        <w:t>-</w:t>
      </w:r>
      <w:r w:rsidR="003E6DAA" w:rsidRPr="0001373F">
        <w:rPr>
          <w:rFonts w:ascii="Helvetica" w:hAnsi="Helvetica" w:cs="Helvetica"/>
          <w:color w:val="000000" w:themeColor="text1"/>
          <w:szCs w:val="20"/>
        </w:rPr>
        <w:t xml:space="preserve">Anwendungen </w:t>
      </w:r>
      <w:r w:rsidR="00217757" w:rsidRPr="0001373F">
        <w:rPr>
          <w:rFonts w:ascii="Helvetica" w:hAnsi="Helvetica" w:cs="Helvetica"/>
          <w:color w:val="000000" w:themeColor="text1"/>
          <w:szCs w:val="20"/>
        </w:rPr>
        <w:t>prüften</w:t>
      </w:r>
      <w:r w:rsidR="003E6DAA" w:rsidRPr="0001373F">
        <w:rPr>
          <w:rFonts w:ascii="Helvetica" w:hAnsi="Helvetica" w:cs="Helvetica"/>
          <w:color w:val="000000" w:themeColor="text1"/>
          <w:szCs w:val="20"/>
        </w:rPr>
        <w:t>, sind Prüfkonzepte und Infrastruktur bewusst breiter ausgelegt. D</w:t>
      </w:r>
      <w:r w:rsidR="00217757" w:rsidRPr="0001373F">
        <w:rPr>
          <w:rFonts w:ascii="Helvetica" w:hAnsi="Helvetica" w:cs="Helvetica"/>
          <w:color w:val="000000" w:themeColor="text1"/>
          <w:szCs w:val="20"/>
        </w:rPr>
        <w:t xml:space="preserve">enn </w:t>
      </w:r>
      <w:r w:rsidR="003E6DAA" w:rsidRPr="0001373F">
        <w:rPr>
          <w:rFonts w:ascii="Helvetica" w:hAnsi="Helvetica" w:cs="Helvetica"/>
          <w:color w:val="000000" w:themeColor="text1"/>
          <w:szCs w:val="20"/>
        </w:rPr>
        <w:t>modulare Batteriesystem</w:t>
      </w:r>
      <w:r w:rsidR="00217757" w:rsidRPr="0001373F">
        <w:rPr>
          <w:rFonts w:ascii="Helvetica" w:hAnsi="Helvetica" w:cs="Helvetica"/>
          <w:color w:val="000000" w:themeColor="text1"/>
          <w:szCs w:val="20"/>
        </w:rPr>
        <w:t>e</w:t>
      </w:r>
      <w:r w:rsidR="003E6DAA" w:rsidRPr="0001373F">
        <w:rPr>
          <w:rFonts w:ascii="Helvetica" w:hAnsi="Helvetica" w:cs="Helvetica"/>
          <w:color w:val="000000" w:themeColor="text1"/>
          <w:szCs w:val="20"/>
        </w:rPr>
        <w:t xml:space="preserve"> </w:t>
      </w:r>
      <w:r w:rsidR="008B4898" w:rsidRPr="0001373F">
        <w:rPr>
          <w:rFonts w:ascii="Helvetica" w:hAnsi="Helvetica" w:cs="Helvetica"/>
          <w:color w:val="000000" w:themeColor="text1"/>
          <w:szCs w:val="20"/>
        </w:rPr>
        <w:t>erlauben die Skalierung von Kapazität und Spannung (z. B. von 48 V bis 800 V) über definierte Module</w:t>
      </w:r>
      <w:r w:rsidR="00D438F4" w:rsidRPr="0001373F">
        <w:rPr>
          <w:rFonts w:ascii="Helvetica" w:hAnsi="Helvetica" w:cs="Helvetica"/>
          <w:color w:val="000000" w:themeColor="text1"/>
          <w:szCs w:val="20"/>
        </w:rPr>
        <w:t xml:space="preserve"> bei gleichbleibender Schnittstellenlogik und validierten Sicherheitsfunktionen</w:t>
      </w:r>
      <w:r w:rsidR="008B4898" w:rsidRPr="0001373F">
        <w:rPr>
          <w:rFonts w:ascii="Helvetica" w:hAnsi="Helvetica" w:cs="Helvetica"/>
          <w:color w:val="000000" w:themeColor="text1"/>
          <w:szCs w:val="20"/>
        </w:rPr>
        <w:t>. Dadurch sind sie ebenso geeignet für</w:t>
      </w:r>
      <w:r w:rsidR="00D438F4" w:rsidRPr="0001373F">
        <w:rPr>
          <w:rFonts w:ascii="Helvetica" w:hAnsi="Helvetica" w:cs="Helvetica"/>
          <w:color w:val="000000" w:themeColor="text1"/>
          <w:szCs w:val="20"/>
        </w:rPr>
        <w:t xml:space="preserve"> </w:t>
      </w:r>
      <w:r w:rsidR="003E6DAA" w:rsidRPr="0001373F">
        <w:rPr>
          <w:rFonts w:ascii="Helvetica" w:hAnsi="Helvetica" w:cs="Helvetica"/>
          <w:color w:val="000000" w:themeColor="text1"/>
          <w:szCs w:val="20"/>
        </w:rPr>
        <w:t>Off</w:t>
      </w:r>
      <w:r w:rsidR="00217757" w:rsidRPr="0001373F">
        <w:rPr>
          <w:rFonts w:ascii="Helvetica" w:hAnsi="Helvetica" w:cs="Helvetica"/>
          <w:color w:val="000000" w:themeColor="text1"/>
          <w:szCs w:val="20"/>
        </w:rPr>
        <w:t>-</w:t>
      </w:r>
      <w:r w:rsidR="003E6DAA" w:rsidRPr="0001373F">
        <w:rPr>
          <w:rFonts w:ascii="Helvetica" w:hAnsi="Helvetica" w:cs="Helvetica"/>
          <w:color w:val="000000" w:themeColor="text1"/>
          <w:szCs w:val="20"/>
        </w:rPr>
        <w:t>Highway</w:t>
      </w:r>
      <w:r w:rsidR="00217757" w:rsidRPr="0001373F">
        <w:rPr>
          <w:rFonts w:ascii="Helvetica" w:hAnsi="Helvetica" w:cs="Helvetica"/>
          <w:color w:val="000000" w:themeColor="text1"/>
          <w:szCs w:val="20"/>
        </w:rPr>
        <w:t>-</w:t>
      </w:r>
      <w:r w:rsidR="003E6DAA" w:rsidRPr="0001373F">
        <w:rPr>
          <w:rFonts w:ascii="Helvetica" w:hAnsi="Helvetica" w:cs="Helvetica"/>
          <w:color w:val="000000" w:themeColor="text1"/>
          <w:szCs w:val="20"/>
        </w:rPr>
        <w:t>Maschinen, Marine und stationäre Speicher</w:t>
      </w:r>
      <w:r w:rsidR="00C9505C" w:rsidRPr="0001373F">
        <w:rPr>
          <w:rFonts w:ascii="Helvetica" w:hAnsi="Helvetica" w:cs="Helvetica"/>
          <w:color w:val="000000" w:themeColor="text1"/>
          <w:szCs w:val="20"/>
        </w:rPr>
        <w:t xml:space="preserve">. </w:t>
      </w:r>
      <w:r w:rsidR="00D438F4" w:rsidRPr="0001373F">
        <w:rPr>
          <w:rFonts w:ascii="Helvetica" w:hAnsi="Helvetica" w:cs="Helvetica"/>
          <w:color w:val="000000" w:themeColor="text1"/>
          <w:szCs w:val="20"/>
        </w:rPr>
        <w:t>D</w:t>
      </w:r>
      <w:r w:rsidR="00C9505C" w:rsidRPr="0001373F">
        <w:rPr>
          <w:rFonts w:ascii="Helvetica" w:hAnsi="Helvetica" w:cs="Helvetica"/>
          <w:color w:val="000000" w:themeColor="text1"/>
          <w:szCs w:val="20"/>
        </w:rPr>
        <w:t xml:space="preserve">er Prüfstand </w:t>
      </w:r>
      <w:r w:rsidR="00D438F4" w:rsidRPr="0001373F">
        <w:rPr>
          <w:rFonts w:ascii="Helvetica" w:hAnsi="Helvetica" w:cs="Helvetica"/>
          <w:color w:val="000000" w:themeColor="text1"/>
          <w:szCs w:val="20"/>
        </w:rPr>
        <w:t xml:space="preserve">ist hierfür </w:t>
      </w:r>
      <w:r w:rsidR="00C9505C" w:rsidRPr="0001373F">
        <w:rPr>
          <w:rFonts w:ascii="Helvetica" w:hAnsi="Helvetica" w:cs="Helvetica"/>
          <w:color w:val="000000" w:themeColor="text1"/>
          <w:szCs w:val="20"/>
        </w:rPr>
        <w:t xml:space="preserve">optimal ausgelegt, da er </w:t>
      </w:r>
      <w:r w:rsidR="003E6DAA" w:rsidRPr="0001373F">
        <w:rPr>
          <w:rFonts w:ascii="Helvetica" w:hAnsi="Helvetica" w:cs="Helvetica"/>
          <w:color w:val="000000" w:themeColor="text1"/>
          <w:szCs w:val="20"/>
        </w:rPr>
        <w:t xml:space="preserve">dynamische Hochleistungsprofile </w:t>
      </w:r>
      <w:r w:rsidR="00C9505C" w:rsidRPr="0001373F">
        <w:rPr>
          <w:rFonts w:ascii="Helvetica" w:hAnsi="Helvetica" w:cs="Helvetica"/>
          <w:color w:val="000000" w:themeColor="text1"/>
          <w:szCs w:val="20"/>
        </w:rPr>
        <w:t xml:space="preserve">ebenso abbildet wie </w:t>
      </w:r>
      <w:r w:rsidR="003E6DAA" w:rsidRPr="0001373F">
        <w:rPr>
          <w:rFonts w:ascii="Helvetica" w:hAnsi="Helvetica" w:cs="Helvetica"/>
          <w:color w:val="000000" w:themeColor="text1"/>
          <w:szCs w:val="20"/>
        </w:rPr>
        <w:t xml:space="preserve">langandauernde Lastfahrten. </w:t>
      </w:r>
      <w:r w:rsidR="00C9505C" w:rsidRPr="0001373F">
        <w:rPr>
          <w:rFonts w:ascii="Helvetica" w:hAnsi="Helvetica" w:cs="Helvetica"/>
          <w:color w:val="000000" w:themeColor="text1"/>
          <w:szCs w:val="20"/>
        </w:rPr>
        <w:t xml:space="preserve">Zudem werden </w:t>
      </w:r>
      <w:r w:rsidR="003E6DAA" w:rsidRPr="0001373F">
        <w:rPr>
          <w:rFonts w:ascii="Helvetica" w:hAnsi="Helvetica" w:cs="Helvetica"/>
          <w:color w:val="000000" w:themeColor="text1"/>
          <w:szCs w:val="20"/>
        </w:rPr>
        <w:t>Kühlkonzepte von Wasser</w:t>
      </w:r>
      <w:r w:rsidR="003B107A" w:rsidRPr="0001373F">
        <w:rPr>
          <w:rFonts w:ascii="Helvetica" w:hAnsi="Helvetica" w:cs="Helvetica"/>
          <w:color w:val="000000" w:themeColor="text1"/>
          <w:szCs w:val="20"/>
        </w:rPr>
        <w:t>-</w:t>
      </w:r>
      <w:r w:rsidR="003E6DAA" w:rsidRPr="0001373F">
        <w:rPr>
          <w:rFonts w:ascii="Helvetica" w:hAnsi="Helvetica" w:cs="Helvetica"/>
          <w:color w:val="000000" w:themeColor="text1"/>
          <w:szCs w:val="20"/>
        </w:rPr>
        <w:t>Glykol bis Immersionskühlung unterstüt</w:t>
      </w:r>
      <w:r w:rsidR="00C9505C" w:rsidRPr="0001373F">
        <w:rPr>
          <w:rFonts w:ascii="Helvetica" w:hAnsi="Helvetica" w:cs="Helvetica"/>
          <w:color w:val="000000" w:themeColor="text1"/>
          <w:szCs w:val="20"/>
        </w:rPr>
        <w:t xml:space="preserve">zt. </w:t>
      </w:r>
      <w:r w:rsidR="00BD0AC2" w:rsidRPr="0001373F">
        <w:rPr>
          <w:rFonts w:ascii="Helvetica" w:hAnsi="Helvetica" w:cs="Helvetica"/>
          <w:color w:val="000000" w:themeColor="text1"/>
          <w:szCs w:val="20"/>
        </w:rPr>
        <w:t xml:space="preserve">Tobias Beuttel: </w:t>
      </w:r>
      <w:r w:rsidR="005A4364" w:rsidRPr="0001373F">
        <w:rPr>
          <w:rFonts w:ascii="Helvetica" w:hAnsi="Helvetica" w:cs="Helvetica"/>
          <w:color w:val="000000" w:themeColor="text1"/>
          <w:szCs w:val="20"/>
        </w:rPr>
        <w:t>„</w:t>
      </w:r>
      <w:r w:rsidR="00C9505C" w:rsidRPr="0001373F">
        <w:rPr>
          <w:rFonts w:ascii="Helvetica" w:hAnsi="Helvetica" w:cs="Helvetica"/>
          <w:color w:val="000000" w:themeColor="text1"/>
          <w:szCs w:val="20"/>
        </w:rPr>
        <w:t xml:space="preserve">Bei </w:t>
      </w:r>
      <w:r w:rsidR="003E6DAA" w:rsidRPr="0001373F">
        <w:rPr>
          <w:rFonts w:ascii="Helvetica" w:hAnsi="Helvetica" w:cs="Helvetica"/>
          <w:color w:val="000000" w:themeColor="text1"/>
          <w:szCs w:val="20"/>
        </w:rPr>
        <w:t>den Zellchemien stehen</w:t>
      </w:r>
      <w:r w:rsidR="00BD0AC2" w:rsidRPr="0001373F">
        <w:rPr>
          <w:rFonts w:ascii="Helvetica" w:hAnsi="Helvetica" w:cs="Helvetica"/>
          <w:color w:val="000000" w:themeColor="text1"/>
          <w:szCs w:val="20"/>
        </w:rPr>
        <w:t xml:space="preserve"> momentan</w:t>
      </w:r>
      <w:r w:rsidR="00C9505C" w:rsidRPr="0001373F">
        <w:rPr>
          <w:rFonts w:ascii="Helvetica" w:hAnsi="Helvetica" w:cs="Helvetica"/>
          <w:color w:val="000000" w:themeColor="text1"/>
          <w:szCs w:val="20"/>
        </w:rPr>
        <w:t xml:space="preserve"> Lithium</w:t>
      </w:r>
      <w:r w:rsidR="008068C4" w:rsidRPr="0001373F">
        <w:rPr>
          <w:rFonts w:ascii="Helvetica" w:hAnsi="Helvetica" w:cs="Helvetica"/>
          <w:color w:val="000000" w:themeColor="text1"/>
          <w:szCs w:val="20"/>
        </w:rPr>
        <w:t>-</w:t>
      </w:r>
      <w:r w:rsidR="00BD0AC2" w:rsidRPr="0001373F">
        <w:rPr>
          <w:rFonts w:ascii="Helvetica" w:hAnsi="Helvetica" w:cs="Helvetica"/>
          <w:color w:val="000000" w:themeColor="text1"/>
          <w:szCs w:val="20"/>
        </w:rPr>
        <w:t>Eisenphosphat (</w:t>
      </w:r>
      <w:r w:rsidR="003E6DAA" w:rsidRPr="0001373F">
        <w:rPr>
          <w:rFonts w:ascii="Helvetica" w:hAnsi="Helvetica" w:cs="Helvetica"/>
          <w:color w:val="000000" w:themeColor="text1"/>
          <w:szCs w:val="20"/>
        </w:rPr>
        <w:t>LFP</w:t>
      </w:r>
      <w:r w:rsidR="00BD0AC2" w:rsidRPr="0001373F">
        <w:rPr>
          <w:rFonts w:ascii="Helvetica" w:hAnsi="Helvetica" w:cs="Helvetica"/>
          <w:color w:val="000000" w:themeColor="text1"/>
          <w:szCs w:val="20"/>
        </w:rPr>
        <w:t>) und Nickel-Mangan-Cobalt (NMC)</w:t>
      </w:r>
      <w:r w:rsidR="003E6DAA" w:rsidRPr="0001373F">
        <w:rPr>
          <w:rFonts w:ascii="Helvetica" w:hAnsi="Helvetica" w:cs="Helvetica"/>
          <w:color w:val="000000" w:themeColor="text1"/>
          <w:szCs w:val="20"/>
        </w:rPr>
        <w:t xml:space="preserve"> im Fokus, </w:t>
      </w:r>
      <w:r w:rsidR="00BD0AC2" w:rsidRPr="0001373F">
        <w:rPr>
          <w:rFonts w:ascii="Helvetica" w:hAnsi="Helvetica" w:cs="Helvetica"/>
          <w:color w:val="000000" w:themeColor="text1"/>
          <w:szCs w:val="20"/>
        </w:rPr>
        <w:t xml:space="preserve">wir beobachten aber natürlich auch </w:t>
      </w:r>
      <w:r w:rsidR="003E6DAA" w:rsidRPr="0001373F">
        <w:rPr>
          <w:rFonts w:ascii="Helvetica" w:hAnsi="Helvetica" w:cs="Helvetica"/>
          <w:color w:val="000000" w:themeColor="text1"/>
          <w:szCs w:val="20"/>
        </w:rPr>
        <w:t>alternative Ansätze.</w:t>
      </w:r>
      <w:r w:rsidR="00426616" w:rsidRPr="0001373F">
        <w:rPr>
          <w:rFonts w:ascii="Helvetica" w:hAnsi="Helvetica" w:cs="Helvetica"/>
          <w:color w:val="000000" w:themeColor="text1"/>
        </w:rPr>
        <w:t>“</w:t>
      </w:r>
      <w:r w:rsidR="003E6DAA" w:rsidRPr="0001373F">
        <w:rPr>
          <w:rFonts w:ascii="Helvetica" w:hAnsi="Helvetica" w:cs="Helvetica"/>
          <w:color w:val="000000" w:themeColor="text1"/>
          <w:szCs w:val="20"/>
        </w:rPr>
        <w:t> </w:t>
      </w:r>
    </w:p>
    <w:p w14:paraId="7B3B5A87" w14:textId="77777777" w:rsidR="008F3EC5" w:rsidRPr="0001373F" w:rsidRDefault="008F3EC5" w:rsidP="008F3EC5">
      <w:pPr>
        <w:suppressAutoHyphens/>
        <w:spacing w:before="120" w:after="240" w:line="300" w:lineRule="auto"/>
        <w:rPr>
          <w:rFonts w:ascii="Helvetica" w:hAnsi="Helvetica" w:cs="Helvetica"/>
          <w:color w:val="000000" w:themeColor="text1"/>
          <w:szCs w:val="20"/>
        </w:rPr>
      </w:pPr>
    </w:p>
    <w:p w14:paraId="0EB44D62" w14:textId="532BB001" w:rsidR="00426616" w:rsidRPr="0001373F" w:rsidRDefault="00426616" w:rsidP="008F3EC5">
      <w:pPr>
        <w:suppressAutoHyphens/>
        <w:spacing w:before="120" w:after="240" w:line="300" w:lineRule="auto"/>
        <w:rPr>
          <w:rFonts w:ascii="Helvetica" w:hAnsi="Helvetica" w:cs="Helvetica"/>
          <w:b/>
          <w:bCs/>
          <w:color w:val="000000" w:themeColor="text1"/>
          <w:szCs w:val="20"/>
        </w:rPr>
      </w:pPr>
      <w:r w:rsidRPr="0001373F">
        <w:rPr>
          <w:rFonts w:ascii="Helvetica" w:hAnsi="Helvetica" w:cs="Helvetica"/>
          <w:b/>
          <w:bCs/>
          <w:color w:val="000000" w:themeColor="text1"/>
          <w:szCs w:val="20"/>
        </w:rPr>
        <w:t>[[KASTENTEXT]]</w:t>
      </w:r>
    </w:p>
    <w:p w14:paraId="4A5E87DD" w14:textId="3F830973" w:rsidR="008F3EC5" w:rsidRPr="0001373F" w:rsidRDefault="00426616" w:rsidP="002A4282">
      <w:pPr>
        <w:suppressAutoHyphens/>
        <w:spacing w:before="120" w:after="180" w:line="300" w:lineRule="auto"/>
        <w:rPr>
          <w:rFonts w:ascii="Helvetica" w:hAnsi="Helvetica" w:cs="Helvetica"/>
          <w:color w:val="000000" w:themeColor="text1"/>
          <w:szCs w:val="20"/>
        </w:rPr>
      </w:pPr>
      <w:r w:rsidRPr="0001373F">
        <w:rPr>
          <w:rFonts w:ascii="Helvetica" w:hAnsi="Helvetica" w:cs="Helvetica"/>
          <w:b/>
          <w:bCs/>
          <w:color w:val="000000" w:themeColor="text1"/>
          <w:szCs w:val="20"/>
        </w:rPr>
        <w:t>Thermal-Propagation-Container:</w:t>
      </w:r>
      <w:r w:rsidR="003A2D92" w:rsidRPr="0001373F">
        <w:rPr>
          <w:rFonts w:ascii="Helvetica" w:hAnsi="Helvetica" w:cs="Helvetica"/>
          <w:color w:val="000000" w:themeColor="text1"/>
          <w:szCs w:val="20"/>
        </w:rPr>
        <w:t xml:space="preserve"> Hierbei handelt es sich um einen speziell gesicherten Prüfbehälter, in dem Batteriezellen gezielt in den Thermal Runaway getrieben werden. Er hält Flammen, Druck und Splittern stand und erlaubt gleichzeitig präzise Messungen von Temperatur, Gasentwicklung und Ausbreitung der Reaktion. Auf diese Weise lässt sich nachvollziehen, wie Hitze von einer Zelle auf benachbarte Zellen überspringt und welche Gegenmaßnahmen – etwa Kühlung oder Isolation – greifen. Solche Tests sind nicht nur für die </w:t>
      </w:r>
      <w:r w:rsidR="00DB6749" w:rsidRPr="0001373F">
        <w:rPr>
          <w:rFonts w:ascii="Helvetica" w:hAnsi="Helvetica" w:cs="Helvetica"/>
          <w:color w:val="000000" w:themeColor="text1"/>
          <w:szCs w:val="20"/>
        </w:rPr>
        <w:t>Entwicklung</w:t>
      </w:r>
      <w:r w:rsidR="003A2D92" w:rsidRPr="0001373F">
        <w:rPr>
          <w:rFonts w:ascii="Helvetica" w:hAnsi="Helvetica" w:cs="Helvetica"/>
          <w:color w:val="000000" w:themeColor="text1"/>
          <w:szCs w:val="20"/>
        </w:rPr>
        <w:t>, sondern auch für gesetzlich vorgeschriebene Sicherheitsnachweise entscheidend, denn sie zeigen, wie sich Batterien im Ernstfall verhalten und wie sich Risiken beherrschen lassen.</w:t>
      </w:r>
    </w:p>
    <w:p w14:paraId="2E3CF57D" w14:textId="77777777" w:rsidR="008F3EC5" w:rsidRPr="00957D86" w:rsidRDefault="008F3EC5" w:rsidP="00BE55B2">
      <w:pPr>
        <w:suppressAutoHyphens/>
        <w:spacing w:before="120" w:after="240" w:line="300" w:lineRule="auto"/>
        <w:rPr>
          <w:rFonts w:ascii="Helvetica" w:hAnsi="Helvetica" w:cs="Helvetica"/>
          <w:color w:val="000000" w:themeColor="text1"/>
          <w:spacing w:val="1"/>
          <w:szCs w:val="20"/>
        </w:rPr>
      </w:pPr>
    </w:p>
    <w:p w14:paraId="3E1E15BA" w14:textId="2F257972" w:rsidR="00611A38" w:rsidRDefault="00611A38">
      <w:pPr>
        <w:spacing w:after="160"/>
        <w:rPr>
          <w:rFonts w:ascii="Helvetica" w:hAnsi="Helvetica" w:cs="Helvetica"/>
          <w:color w:val="000000" w:themeColor="text1"/>
        </w:rPr>
      </w:pPr>
      <w:r>
        <w:rPr>
          <w:rFonts w:ascii="Helvetica" w:hAnsi="Helvetica" w:cs="Helvetica"/>
          <w:color w:val="000000" w:themeColor="text1"/>
        </w:rPr>
        <w:br w:type="page"/>
      </w:r>
    </w:p>
    <w:p w14:paraId="4B8613AD" w14:textId="7C514510" w:rsidR="00AD7E1B" w:rsidRPr="002A4282" w:rsidRDefault="00AD7E1B" w:rsidP="002A4282">
      <w:pPr>
        <w:suppressAutoHyphens/>
        <w:spacing w:after="120" w:line="300" w:lineRule="auto"/>
        <w:rPr>
          <w:rFonts w:ascii="Helvetica" w:hAnsi="Helvetica" w:cs="Helvetica"/>
          <w:i/>
          <w:iCs/>
          <w:color w:val="000000" w:themeColor="text1"/>
          <w:sz w:val="18"/>
          <w:szCs w:val="18"/>
        </w:rPr>
      </w:pPr>
      <w:r w:rsidRPr="002A4282">
        <w:rPr>
          <w:rFonts w:ascii="Helvetica" w:hAnsi="Helvetica" w:cs="Helvetica"/>
          <w:i/>
          <w:iCs/>
          <w:color w:val="000000" w:themeColor="text1"/>
          <w:sz w:val="18"/>
          <w:szCs w:val="18"/>
        </w:rPr>
        <w:lastRenderedPageBreak/>
        <w:t>Abbildungen</w:t>
      </w:r>
      <w:r w:rsidR="00D54F7F" w:rsidRPr="002A4282">
        <w:rPr>
          <w:rFonts w:ascii="Helvetica" w:hAnsi="Helvetica" w:cs="Helvetica"/>
          <w:i/>
          <w:iCs/>
          <w:color w:val="000000" w:themeColor="text1"/>
          <w:sz w:val="18"/>
          <w:szCs w:val="18"/>
        </w:rPr>
        <w:t>:</w:t>
      </w:r>
    </w:p>
    <w:p w14:paraId="15C38600" w14:textId="1ECADAA1" w:rsidR="00AD7E1B" w:rsidRPr="00D54F7F" w:rsidRDefault="00CA56A9" w:rsidP="00EF04DE">
      <w:pPr>
        <w:suppressAutoHyphens/>
        <w:spacing w:before="60" w:after="240" w:line="300" w:lineRule="auto"/>
        <w:rPr>
          <w:rFonts w:ascii="Helvetica" w:hAnsi="Helvetica" w:cs="Helvetica"/>
          <w:color w:val="000000" w:themeColor="text1"/>
          <w:sz w:val="16"/>
          <w:szCs w:val="16"/>
        </w:rPr>
      </w:pPr>
      <w:r w:rsidRPr="00CA56A9">
        <w:rPr>
          <w:rFonts w:ascii="Helvetica" w:hAnsi="Helvetica" w:cs="Helvetica"/>
          <w:color w:val="000000" w:themeColor="text1"/>
          <w:sz w:val="16"/>
          <w:szCs w:val="16"/>
        </w:rPr>
        <w:t>HAN_Batteriepruefstand-aussen</w:t>
      </w:r>
      <w:r>
        <w:rPr>
          <w:rFonts w:ascii="Helvetica" w:hAnsi="Helvetica" w:cs="Helvetica"/>
          <w:color w:val="000000" w:themeColor="text1"/>
          <w:sz w:val="16"/>
          <w:szCs w:val="16"/>
        </w:rPr>
        <w:t>.jpg</w:t>
      </w:r>
      <w:r w:rsidR="00AD7E1B" w:rsidRPr="00D54F7F">
        <w:rPr>
          <w:rFonts w:ascii="Helvetica" w:hAnsi="Helvetica" w:cs="Helvetica"/>
          <w:color w:val="000000" w:themeColor="text1"/>
          <w:sz w:val="16"/>
          <w:szCs w:val="16"/>
        </w:rPr>
        <w:t xml:space="preserve">, </w:t>
      </w:r>
      <w:r w:rsidR="00970E13" w:rsidRPr="00970E13">
        <w:rPr>
          <w:rFonts w:ascii="Helvetica" w:hAnsi="Helvetica" w:cs="Helvetica"/>
          <w:color w:val="000000" w:themeColor="text1"/>
          <w:sz w:val="16"/>
          <w:szCs w:val="16"/>
        </w:rPr>
        <w:t>HAN_Batterie-Pruefstand_02</w:t>
      </w:r>
      <w:r w:rsidR="00970E13">
        <w:rPr>
          <w:rFonts w:ascii="Helvetica" w:hAnsi="Helvetica" w:cs="Helvetica"/>
          <w:color w:val="000000" w:themeColor="text1"/>
          <w:sz w:val="16"/>
          <w:szCs w:val="16"/>
        </w:rPr>
        <w:t xml:space="preserve">.jpg, </w:t>
      </w:r>
      <w:r w:rsidR="0001373F">
        <w:rPr>
          <w:rFonts w:ascii="Helvetica" w:hAnsi="Helvetica" w:cs="Helvetica"/>
          <w:color w:val="000000" w:themeColor="text1"/>
          <w:sz w:val="16"/>
          <w:szCs w:val="16"/>
        </w:rPr>
        <w:br/>
      </w:r>
      <w:r w:rsidR="00970E13" w:rsidRPr="00970E13">
        <w:rPr>
          <w:rFonts w:ascii="Helvetica" w:hAnsi="Helvetica" w:cs="Helvetica"/>
          <w:color w:val="000000" w:themeColor="text1"/>
          <w:sz w:val="16"/>
          <w:szCs w:val="16"/>
        </w:rPr>
        <w:t>HAN_Batterie-Pruefstand_01</w:t>
      </w:r>
      <w:r w:rsidR="00970E13">
        <w:rPr>
          <w:rFonts w:ascii="Helvetica" w:hAnsi="Helvetica" w:cs="Helvetica"/>
          <w:color w:val="000000" w:themeColor="text1"/>
          <w:sz w:val="16"/>
          <w:szCs w:val="16"/>
        </w:rPr>
        <w:t xml:space="preserve">.jpg, </w:t>
      </w:r>
      <w:r w:rsidR="00264B0D" w:rsidRPr="00264B0D">
        <w:rPr>
          <w:rFonts w:ascii="Helvetica" w:hAnsi="Helvetica" w:cs="Helvetica"/>
          <w:color w:val="000000" w:themeColor="text1"/>
          <w:sz w:val="16"/>
          <w:szCs w:val="16"/>
        </w:rPr>
        <w:t>HAN_Batteriepruefstand-innen</w:t>
      </w:r>
      <w:r w:rsidR="00264B0D">
        <w:rPr>
          <w:rFonts w:ascii="Helvetica" w:hAnsi="Helvetica" w:cs="Helvetica"/>
          <w:color w:val="000000" w:themeColor="text1"/>
          <w:sz w:val="16"/>
          <w:szCs w:val="16"/>
        </w:rPr>
        <w:t>.jpg</w:t>
      </w:r>
    </w:p>
    <w:p w14:paraId="21428C9E" w14:textId="77777777" w:rsidR="00264B0D" w:rsidRDefault="00AD7E1B" w:rsidP="00721D3D">
      <w:pPr>
        <w:suppressAutoHyphens/>
        <w:spacing w:before="60" w:after="120" w:line="300" w:lineRule="auto"/>
        <w:rPr>
          <w:rFonts w:ascii="Helvetica" w:hAnsi="Helvetica" w:cs="Helvetica"/>
          <w:color w:val="000000" w:themeColor="text1"/>
          <w:sz w:val="18"/>
          <w:szCs w:val="18"/>
        </w:rPr>
      </w:pPr>
      <w:r>
        <w:rPr>
          <w:rFonts w:ascii="Helvetica" w:hAnsi="Helvetica" w:cs="Helvetica"/>
          <w:noProof/>
          <w:color w:val="000000" w:themeColor="text1"/>
          <w:sz w:val="18"/>
          <w:szCs w:val="18"/>
        </w:rPr>
        <w:drawing>
          <wp:inline distT="0" distB="0" distL="0" distR="0" wp14:anchorId="1671C252" wp14:editId="1B7632CB">
            <wp:extent cx="2350800" cy="1566000"/>
            <wp:effectExtent l="0" t="0" r="0" b="0"/>
            <wp:docPr id="111316862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3168625" name="Grafik 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350800" cy="1566000"/>
                    </a:xfrm>
                    <a:prstGeom prst="rect">
                      <a:avLst/>
                    </a:prstGeom>
                  </pic:spPr>
                </pic:pic>
              </a:graphicData>
            </a:graphic>
          </wp:inline>
        </w:drawing>
      </w:r>
      <w:r>
        <w:rPr>
          <w:rFonts w:ascii="Helvetica" w:hAnsi="Helvetica" w:cs="Helvetica"/>
          <w:color w:val="000000" w:themeColor="text1"/>
          <w:sz w:val="18"/>
          <w:szCs w:val="18"/>
        </w:rPr>
        <w:t xml:space="preserve">  </w:t>
      </w:r>
      <w:r>
        <w:rPr>
          <w:rFonts w:ascii="Helvetica" w:hAnsi="Helvetica" w:cs="Helvetica"/>
          <w:noProof/>
          <w:color w:val="000000" w:themeColor="text1"/>
          <w:sz w:val="18"/>
          <w:szCs w:val="18"/>
        </w:rPr>
        <w:drawing>
          <wp:inline distT="0" distB="0" distL="0" distR="0" wp14:anchorId="5650BA77" wp14:editId="7546DF8F">
            <wp:extent cx="2088000" cy="1566000"/>
            <wp:effectExtent l="0" t="0" r="0" b="0"/>
            <wp:docPr id="1156539045"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539045" name="Grafik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088000" cy="1566000"/>
                    </a:xfrm>
                    <a:prstGeom prst="rect">
                      <a:avLst/>
                    </a:prstGeom>
                  </pic:spPr>
                </pic:pic>
              </a:graphicData>
            </a:graphic>
          </wp:inline>
        </w:drawing>
      </w:r>
    </w:p>
    <w:p w14:paraId="3D665686" w14:textId="153A2428" w:rsidR="00AD7E1B" w:rsidRDefault="00222207" w:rsidP="00721D3D">
      <w:pPr>
        <w:suppressAutoHyphens/>
        <w:spacing w:before="60" w:after="120" w:line="300" w:lineRule="auto"/>
        <w:rPr>
          <w:rFonts w:ascii="Helvetica" w:hAnsi="Helvetica" w:cs="Helvetica"/>
          <w:color w:val="000000" w:themeColor="text1"/>
          <w:sz w:val="18"/>
          <w:szCs w:val="18"/>
        </w:rPr>
      </w:pPr>
      <w:r>
        <w:rPr>
          <w:rFonts w:ascii="Helvetica" w:hAnsi="Helvetica" w:cs="Helvetica"/>
          <w:noProof/>
          <w:color w:val="000000" w:themeColor="text1"/>
          <w:sz w:val="18"/>
          <w:szCs w:val="18"/>
        </w:rPr>
        <w:drawing>
          <wp:inline distT="0" distB="0" distL="0" distR="0" wp14:anchorId="39D7FF05" wp14:editId="6E8093E7">
            <wp:extent cx="2088000" cy="1566000"/>
            <wp:effectExtent l="0" t="0" r="0" b="0"/>
            <wp:docPr id="26306648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3066488" name="Grafik 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088000" cy="1566000"/>
                    </a:xfrm>
                    <a:prstGeom prst="rect">
                      <a:avLst/>
                    </a:prstGeom>
                  </pic:spPr>
                </pic:pic>
              </a:graphicData>
            </a:graphic>
          </wp:inline>
        </w:drawing>
      </w:r>
      <w:r w:rsidR="00970E13">
        <w:rPr>
          <w:rFonts w:ascii="Helvetica" w:hAnsi="Helvetica" w:cs="Helvetica"/>
          <w:color w:val="000000" w:themeColor="text1"/>
          <w:sz w:val="18"/>
          <w:szCs w:val="18"/>
        </w:rPr>
        <w:t xml:space="preserve">  </w:t>
      </w:r>
      <w:r w:rsidR="00970E13">
        <w:rPr>
          <w:rFonts w:ascii="Helvetica" w:hAnsi="Helvetica" w:cs="Helvetica"/>
          <w:noProof/>
          <w:color w:val="000000" w:themeColor="text1"/>
          <w:sz w:val="18"/>
          <w:szCs w:val="18"/>
        </w:rPr>
        <w:drawing>
          <wp:inline distT="0" distB="0" distL="0" distR="0" wp14:anchorId="63EF7F8B" wp14:editId="154364EE">
            <wp:extent cx="2347200" cy="1566000"/>
            <wp:effectExtent l="0" t="0" r="2540" b="0"/>
            <wp:docPr id="1438007277"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539045" name="Grafik 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347200" cy="1566000"/>
                    </a:xfrm>
                    <a:prstGeom prst="rect">
                      <a:avLst/>
                    </a:prstGeom>
                  </pic:spPr>
                </pic:pic>
              </a:graphicData>
            </a:graphic>
          </wp:inline>
        </w:drawing>
      </w:r>
    </w:p>
    <w:p w14:paraId="4EDBE4CC" w14:textId="455C3422" w:rsidR="00AD7E1B" w:rsidRPr="00AD7E1B" w:rsidRDefault="00A279FC" w:rsidP="00264B0D">
      <w:pPr>
        <w:suppressAutoHyphens/>
        <w:spacing w:before="60" w:after="240" w:line="264" w:lineRule="auto"/>
        <w:rPr>
          <w:rFonts w:ascii="Helvetica" w:hAnsi="Helvetica" w:cs="Helvetica"/>
          <w:color w:val="000000" w:themeColor="text1"/>
          <w:sz w:val="18"/>
          <w:szCs w:val="18"/>
        </w:rPr>
      </w:pPr>
      <w:r>
        <w:rPr>
          <w:rFonts w:ascii="Helvetica" w:hAnsi="Helvetica" w:cs="Helvetica"/>
          <w:color w:val="000000" w:themeColor="text1"/>
          <w:sz w:val="18"/>
          <w:szCs w:val="18"/>
        </w:rPr>
        <w:t>Seit einem Jahr</w:t>
      </w:r>
      <w:r w:rsidR="00D54F7F">
        <w:rPr>
          <w:rFonts w:ascii="Helvetica" w:hAnsi="Helvetica" w:cs="Helvetica"/>
          <w:color w:val="000000" w:themeColor="text1"/>
          <w:sz w:val="18"/>
          <w:szCs w:val="18"/>
        </w:rPr>
        <w:t xml:space="preserve"> erfolgreich</w:t>
      </w:r>
      <w:r>
        <w:rPr>
          <w:rFonts w:ascii="Helvetica" w:hAnsi="Helvetica" w:cs="Helvetica"/>
          <w:color w:val="000000" w:themeColor="text1"/>
          <w:sz w:val="18"/>
          <w:szCs w:val="18"/>
        </w:rPr>
        <w:t xml:space="preserve"> in Betrieb: d</w:t>
      </w:r>
      <w:r w:rsidR="00AD7E1B">
        <w:rPr>
          <w:rFonts w:ascii="Helvetica" w:hAnsi="Helvetica" w:cs="Helvetica"/>
          <w:color w:val="000000" w:themeColor="text1"/>
          <w:sz w:val="18"/>
          <w:szCs w:val="18"/>
        </w:rPr>
        <w:t xml:space="preserve">er Batterieprüfstand der Handtmann Systemtechnik </w:t>
      </w:r>
      <w:r>
        <w:rPr>
          <w:rFonts w:ascii="Helvetica" w:hAnsi="Helvetica" w:cs="Helvetica"/>
          <w:color w:val="000000" w:themeColor="text1"/>
          <w:sz w:val="18"/>
          <w:szCs w:val="18"/>
        </w:rPr>
        <w:t xml:space="preserve">mit dem </w:t>
      </w:r>
      <w:r w:rsidRPr="00A279FC">
        <w:rPr>
          <w:rFonts w:ascii="Helvetica" w:hAnsi="Helvetica" w:cs="Helvetica"/>
          <w:color w:val="000000" w:themeColor="text1"/>
          <w:sz w:val="18"/>
          <w:szCs w:val="18"/>
        </w:rPr>
        <w:t>Thermal-Propagation-Container</w:t>
      </w:r>
      <w:r>
        <w:rPr>
          <w:rFonts w:ascii="Helvetica" w:hAnsi="Helvetica" w:cs="Helvetica"/>
          <w:color w:val="000000" w:themeColor="text1"/>
          <w:sz w:val="18"/>
          <w:szCs w:val="18"/>
        </w:rPr>
        <w:t>. (Fotos: Handtmann Systemtechnik)</w:t>
      </w:r>
    </w:p>
    <w:p w14:paraId="4802A677" w14:textId="77777777" w:rsidR="00587EA3" w:rsidRPr="00AD7E1B" w:rsidRDefault="00587EA3" w:rsidP="00587EA3">
      <w:pPr>
        <w:spacing w:before="120" w:after="120" w:line="276" w:lineRule="auto"/>
        <w:rPr>
          <w:rFonts w:ascii="Helvetica" w:hAnsi="Helvetica" w:cs="Helvetica"/>
          <w:color w:val="000000" w:themeColor="text1"/>
          <w:sz w:val="18"/>
          <w:szCs w:val="18"/>
          <w:lang w:val="de-DE"/>
        </w:rPr>
      </w:pPr>
    </w:p>
    <w:tbl>
      <w:tblPr>
        <w:tblpPr w:leftFromText="141" w:rightFromText="141" w:vertAnchor="text" w:horzAnchor="margin" w:tblpY="317"/>
        <w:tblW w:w="7371" w:type="dxa"/>
        <w:tblLayout w:type="fixed"/>
        <w:tblCellMar>
          <w:left w:w="70" w:type="dxa"/>
          <w:right w:w="70" w:type="dxa"/>
        </w:tblCellMar>
        <w:tblLook w:val="0000" w:firstRow="0" w:lastRow="0" w:firstColumn="0" w:lastColumn="0" w:noHBand="0" w:noVBand="0"/>
      </w:tblPr>
      <w:tblGrid>
        <w:gridCol w:w="4253"/>
        <w:gridCol w:w="3118"/>
      </w:tblGrid>
      <w:tr w:rsidR="00A84B3B" w:rsidRPr="00A84B3B" w14:paraId="30BBB6E4" w14:textId="77777777" w:rsidTr="00783254">
        <w:tc>
          <w:tcPr>
            <w:tcW w:w="4253" w:type="dxa"/>
            <w:tcBorders>
              <w:top w:val="nil"/>
              <w:left w:val="nil"/>
              <w:bottom w:val="nil"/>
              <w:right w:val="nil"/>
            </w:tcBorders>
          </w:tcPr>
          <w:p w14:paraId="6C813B62" w14:textId="77777777" w:rsidR="00577A18" w:rsidRPr="00A84B3B" w:rsidRDefault="00577A18" w:rsidP="00783254">
            <w:pPr>
              <w:tabs>
                <w:tab w:val="left" w:pos="9781"/>
              </w:tabs>
              <w:spacing w:line="252" w:lineRule="auto"/>
              <w:ind w:left="-57"/>
              <w:rPr>
                <w:rFonts w:ascii="Helvetica" w:hAnsi="Helvetica" w:cs="Helvetica"/>
                <w:bCs/>
                <w:color w:val="000000" w:themeColor="text1"/>
                <w:sz w:val="16"/>
                <w:szCs w:val="16"/>
                <w:lang w:val="de-DE"/>
              </w:rPr>
            </w:pPr>
            <w:r w:rsidRPr="00A84B3B">
              <w:rPr>
                <w:rFonts w:ascii="Helvetica" w:hAnsi="Helvetica" w:cs="Helvetica"/>
                <w:b/>
                <w:bCs/>
                <w:color w:val="000000" w:themeColor="text1"/>
                <w:sz w:val="16"/>
                <w:szCs w:val="16"/>
                <w:lang w:val="de-DE"/>
              </w:rPr>
              <w:t>Weitere Informationen:</w:t>
            </w:r>
          </w:p>
          <w:p w14:paraId="34D00FBF" w14:textId="77777777" w:rsidR="00577A18" w:rsidRPr="004C2C8E" w:rsidRDefault="00577A18" w:rsidP="00783254">
            <w:pPr>
              <w:spacing w:line="252" w:lineRule="auto"/>
              <w:ind w:left="-70"/>
              <w:rPr>
                <w:rFonts w:ascii="Helvetica" w:hAnsi="Helvetica" w:cs="Helvetica"/>
                <w:b/>
                <w:color w:val="000000" w:themeColor="text1"/>
                <w:spacing w:val="-3"/>
                <w:sz w:val="16"/>
                <w:szCs w:val="16"/>
                <w:lang w:val="en-US"/>
              </w:rPr>
            </w:pPr>
            <w:r w:rsidRPr="004C2C8E">
              <w:rPr>
                <w:rFonts w:ascii="Helvetica" w:hAnsi="Helvetica" w:cs="Helvetica"/>
                <w:b/>
                <w:color w:val="000000" w:themeColor="text1"/>
                <w:spacing w:val="-3"/>
                <w:sz w:val="16"/>
                <w:szCs w:val="16"/>
                <w:lang w:val="de-DE"/>
              </w:rPr>
              <w:t xml:space="preserve">Handtmann Systemtechnik GmbH &amp; Co. </w:t>
            </w:r>
            <w:r w:rsidRPr="004C2C8E">
              <w:rPr>
                <w:rFonts w:ascii="Helvetica" w:hAnsi="Helvetica" w:cs="Helvetica"/>
                <w:b/>
                <w:color w:val="000000" w:themeColor="text1"/>
                <w:spacing w:val="-3"/>
                <w:sz w:val="16"/>
                <w:szCs w:val="16"/>
                <w:lang w:val="en-US"/>
              </w:rPr>
              <w:t xml:space="preserve">KG </w:t>
            </w:r>
          </w:p>
          <w:p w14:paraId="2CF8D0A7" w14:textId="3037D153" w:rsidR="00577A18" w:rsidRPr="004C2C8E" w:rsidRDefault="00B86D81" w:rsidP="00783254">
            <w:pPr>
              <w:spacing w:line="252" w:lineRule="auto"/>
              <w:ind w:left="-70"/>
              <w:rPr>
                <w:rFonts w:ascii="Helvetica" w:hAnsi="Helvetica" w:cs="Helvetica"/>
                <w:b/>
                <w:color w:val="000000" w:themeColor="text1"/>
                <w:spacing w:val="-3"/>
                <w:sz w:val="16"/>
                <w:szCs w:val="16"/>
                <w:lang w:val="en-US"/>
              </w:rPr>
            </w:pPr>
            <w:r>
              <w:rPr>
                <w:rFonts w:ascii="Helvetica" w:hAnsi="Helvetica" w:cs="Helvetica"/>
                <w:b/>
                <w:color w:val="000000" w:themeColor="text1"/>
                <w:spacing w:val="-3"/>
                <w:sz w:val="16"/>
                <w:szCs w:val="16"/>
                <w:lang w:val="en-US"/>
              </w:rPr>
              <w:t>Christian Kiemer</w:t>
            </w:r>
          </w:p>
          <w:p w14:paraId="60696E55" w14:textId="7B561385" w:rsidR="00577A18" w:rsidRPr="00B86D81" w:rsidRDefault="00B86D81" w:rsidP="00783254">
            <w:pPr>
              <w:spacing w:line="252" w:lineRule="auto"/>
              <w:ind w:left="-70"/>
              <w:rPr>
                <w:rFonts w:ascii="Helvetica" w:hAnsi="Helvetica" w:cs="Helvetica"/>
                <w:bCs/>
                <w:color w:val="000000" w:themeColor="text1"/>
                <w:spacing w:val="-3"/>
                <w:sz w:val="16"/>
                <w:szCs w:val="16"/>
                <w:lang w:val="en-US"/>
              </w:rPr>
            </w:pPr>
            <w:r w:rsidRPr="00B86D81">
              <w:rPr>
                <w:rFonts w:ascii="Helvetica" w:hAnsi="Helvetica" w:cs="Helvetica"/>
                <w:bCs/>
                <w:color w:val="000000" w:themeColor="text1"/>
                <w:spacing w:val="-3"/>
                <w:sz w:val="16"/>
                <w:szCs w:val="16"/>
                <w:lang w:val="en-US"/>
              </w:rPr>
              <w:t>Launch Manager Battery Solutions</w:t>
            </w:r>
            <w:r w:rsidRPr="00B86D81" w:rsidDel="00B86D81">
              <w:rPr>
                <w:rFonts w:ascii="Helvetica" w:hAnsi="Helvetica" w:cs="Helvetica"/>
                <w:bCs/>
                <w:color w:val="000000" w:themeColor="text1"/>
                <w:spacing w:val="-3"/>
                <w:sz w:val="16"/>
                <w:szCs w:val="16"/>
                <w:lang w:val="en-US"/>
              </w:rPr>
              <w:t xml:space="preserve"> </w:t>
            </w:r>
          </w:p>
          <w:p w14:paraId="47BAA0A6" w14:textId="77777777" w:rsidR="00577A18" w:rsidRPr="004C2C8E" w:rsidRDefault="00577A18" w:rsidP="00783254">
            <w:pPr>
              <w:spacing w:line="252" w:lineRule="auto"/>
              <w:ind w:left="-70"/>
              <w:rPr>
                <w:rFonts w:ascii="Helvetica" w:hAnsi="Helvetica" w:cs="Helvetica"/>
                <w:color w:val="000000" w:themeColor="text1"/>
                <w:spacing w:val="-3"/>
                <w:sz w:val="16"/>
                <w:szCs w:val="16"/>
                <w:lang w:val="de-DE"/>
              </w:rPr>
            </w:pPr>
            <w:r w:rsidRPr="004C2C8E">
              <w:rPr>
                <w:rFonts w:ascii="Helvetica" w:hAnsi="Helvetica" w:cs="Helvetica"/>
                <w:color w:val="000000" w:themeColor="text1"/>
                <w:spacing w:val="-3"/>
                <w:sz w:val="16"/>
                <w:szCs w:val="16"/>
                <w:lang w:val="de-DE"/>
              </w:rPr>
              <w:t>Arthur-Handtmann-Str. 7/1</w:t>
            </w:r>
          </w:p>
          <w:p w14:paraId="5DB1DE1D" w14:textId="28D82A73" w:rsidR="00577A18" w:rsidRPr="004C2C8E" w:rsidRDefault="00577A18" w:rsidP="00783254">
            <w:pPr>
              <w:spacing w:line="252" w:lineRule="auto"/>
              <w:ind w:left="-70"/>
              <w:rPr>
                <w:rFonts w:ascii="Helvetica" w:hAnsi="Helvetica" w:cs="Helvetica"/>
                <w:color w:val="000000" w:themeColor="text1"/>
                <w:spacing w:val="-3"/>
                <w:sz w:val="16"/>
                <w:szCs w:val="16"/>
                <w:lang w:val="de-DE"/>
              </w:rPr>
            </w:pPr>
            <w:r w:rsidRPr="004C2C8E">
              <w:rPr>
                <w:rFonts w:ascii="Helvetica" w:hAnsi="Helvetica" w:cs="Helvetica"/>
                <w:color w:val="000000" w:themeColor="text1"/>
                <w:spacing w:val="-3"/>
                <w:sz w:val="16"/>
                <w:szCs w:val="16"/>
                <w:lang w:val="de-DE"/>
              </w:rPr>
              <w:t>88400 Biberach</w:t>
            </w:r>
            <w:r w:rsidR="008068C4" w:rsidRPr="004C2C8E">
              <w:rPr>
                <w:rFonts w:ascii="Helvetica" w:hAnsi="Helvetica" w:cs="Helvetica"/>
                <w:color w:val="000000" w:themeColor="text1"/>
                <w:spacing w:val="-3"/>
                <w:sz w:val="16"/>
                <w:szCs w:val="16"/>
                <w:lang w:val="de-DE"/>
              </w:rPr>
              <w:t xml:space="preserve"> an der </w:t>
            </w:r>
            <w:r w:rsidRPr="004C2C8E">
              <w:rPr>
                <w:rFonts w:ascii="Helvetica" w:hAnsi="Helvetica" w:cs="Helvetica"/>
                <w:color w:val="000000" w:themeColor="text1"/>
                <w:spacing w:val="-3"/>
                <w:sz w:val="16"/>
                <w:szCs w:val="16"/>
                <w:lang w:val="de-DE"/>
              </w:rPr>
              <w:t>Ri</w:t>
            </w:r>
            <w:r w:rsidR="008068C4" w:rsidRPr="004C2C8E">
              <w:rPr>
                <w:rFonts w:ascii="Helvetica" w:hAnsi="Helvetica" w:cs="Helvetica"/>
                <w:color w:val="000000" w:themeColor="text1"/>
                <w:spacing w:val="-3"/>
                <w:sz w:val="16"/>
                <w:szCs w:val="16"/>
                <w:lang w:val="de-DE"/>
              </w:rPr>
              <w:t>ß</w:t>
            </w:r>
          </w:p>
          <w:p w14:paraId="0BA2E843" w14:textId="03868DC5" w:rsidR="00577A18" w:rsidRPr="004C2C8E" w:rsidRDefault="00577A18" w:rsidP="00783254">
            <w:pPr>
              <w:spacing w:line="252" w:lineRule="auto"/>
              <w:ind w:left="-70"/>
              <w:rPr>
                <w:rFonts w:ascii="Helvetica" w:hAnsi="Helvetica" w:cs="Helvetica"/>
                <w:color w:val="000000" w:themeColor="text1"/>
                <w:spacing w:val="-3"/>
                <w:sz w:val="16"/>
                <w:szCs w:val="16"/>
                <w:lang w:val="de-DE"/>
              </w:rPr>
            </w:pPr>
            <w:r w:rsidRPr="004C2C8E">
              <w:rPr>
                <w:rFonts w:ascii="Helvetica" w:hAnsi="Helvetica" w:cs="Helvetica"/>
                <w:color w:val="000000" w:themeColor="text1"/>
                <w:spacing w:val="-3"/>
                <w:sz w:val="16"/>
                <w:szCs w:val="16"/>
                <w:lang w:val="de-DE"/>
              </w:rPr>
              <w:t>Telefon</w:t>
            </w:r>
            <w:r w:rsidR="004C2C8E" w:rsidRPr="004C2C8E">
              <w:rPr>
                <w:rFonts w:ascii="Helvetica" w:hAnsi="Helvetica" w:cs="Helvetica"/>
                <w:color w:val="000000" w:themeColor="text1"/>
                <w:spacing w:val="-3"/>
                <w:sz w:val="16"/>
                <w:szCs w:val="16"/>
                <w:lang w:val="de-DE"/>
              </w:rPr>
              <w:t>:</w:t>
            </w:r>
            <w:r w:rsidRPr="004C2C8E">
              <w:rPr>
                <w:rFonts w:ascii="Helvetica" w:hAnsi="Helvetica" w:cs="Helvetica"/>
                <w:color w:val="000000" w:themeColor="text1"/>
                <w:spacing w:val="-3"/>
                <w:sz w:val="16"/>
                <w:szCs w:val="16"/>
                <w:lang w:val="de-DE"/>
              </w:rPr>
              <w:t xml:space="preserve"> +49 7351 342-7666</w:t>
            </w:r>
          </w:p>
          <w:p w14:paraId="03B51122" w14:textId="77777777" w:rsidR="00577A18" w:rsidRPr="004C2C8E" w:rsidRDefault="00577A18" w:rsidP="00783254">
            <w:pPr>
              <w:spacing w:line="252" w:lineRule="auto"/>
              <w:ind w:left="-70"/>
              <w:rPr>
                <w:rFonts w:ascii="Helvetica" w:hAnsi="Helvetica" w:cs="Helvetica"/>
                <w:color w:val="000000" w:themeColor="text1"/>
                <w:spacing w:val="-3"/>
                <w:sz w:val="16"/>
                <w:szCs w:val="16"/>
                <w:lang w:val="de-DE"/>
              </w:rPr>
            </w:pPr>
            <w:r w:rsidRPr="004C2C8E">
              <w:rPr>
                <w:rFonts w:ascii="Helvetica" w:hAnsi="Helvetica" w:cs="Helvetica"/>
                <w:color w:val="000000" w:themeColor="text1"/>
                <w:spacing w:val="-3"/>
                <w:sz w:val="16"/>
                <w:szCs w:val="16"/>
                <w:lang w:val="de-DE"/>
              </w:rPr>
              <w:t>battery@handtmann.de</w:t>
            </w:r>
          </w:p>
          <w:p w14:paraId="545F0112" w14:textId="77777777" w:rsidR="00577A18" w:rsidRPr="004C2C8E" w:rsidRDefault="00577A18" w:rsidP="00783254">
            <w:pPr>
              <w:spacing w:line="252" w:lineRule="auto"/>
              <w:ind w:left="-70"/>
              <w:rPr>
                <w:rFonts w:ascii="Helvetica" w:hAnsi="Helvetica" w:cs="Helvetica"/>
                <w:color w:val="000000" w:themeColor="text1"/>
                <w:spacing w:val="-3"/>
                <w:sz w:val="16"/>
                <w:szCs w:val="16"/>
                <w:lang w:val="de-DE"/>
              </w:rPr>
            </w:pPr>
            <w:r w:rsidRPr="004C2C8E">
              <w:rPr>
                <w:rFonts w:ascii="Helvetica" w:hAnsi="Helvetica" w:cs="Helvetica"/>
                <w:color w:val="000000" w:themeColor="text1"/>
                <w:spacing w:val="-3"/>
                <w:sz w:val="16"/>
                <w:szCs w:val="16"/>
              </w:rPr>
              <w:t>www.handtmann.de</w:t>
            </w:r>
          </w:p>
          <w:p w14:paraId="5BB8E076" w14:textId="77777777" w:rsidR="00577A18" w:rsidRPr="00A84B3B" w:rsidRDefault="00577A18" w:rsidP="00783254">
            <w:pPr>
              <w:spacing w:line="252" w:lineRule="auto"/>
              <w:rPr>
                <w:rFonts w:ascii="Helvetica" w:hAnsi="Helvetica" w:cs="Helvetica"/>
                <w:color w:val="000000" w:themeColor="text1"/>
                <w:sz w:val="16"/>
                <w:szCs w:val="16"/>
                <w:lang w:val="de-DE"/>
              </w:rPr>
            </w:pPr>
          </w:p>
        </w:tc>
        <w:tc>
          <w:tcPr>
            <w:tcW w:w="3118" w:type="dxa"/>
            <w:tcBorders>
              <w:top w:val="nil"/>
              <w:left w:val="nil"/>
              <w:bottom w:val="nil"/>
              <w:right w:val="nil"/>
            </w:tcBorders>
          </w:tcPr>
          <w:p w14:paraId="5E87EF4C" w14:textId="77777777" w:rsidR="00577A18" w:rsidRPr="00A84B3B" w:rsidRDefault="00577A18" w:rsidP="00783254">
            <w:pPr>
              <w:tabs>
                <w:tab w:val="left" w:pos="9781"/>
              </w:tabs>
              <w:spacing w:line="252" w:lineRule="auto"/>
              <w:rPr>
                <w:rFonts w:ascii="Helvetica" w:hAnsi="Helvetica" w:cs="Helvetica"/>
                <w:b/>
                <w:color w:val="000000" w:themeColor="text1"/>
                <w:sz w:val="16"/>
                <w:szCs w:val="16"/>
                <w:lang w:val="de-DE"/>
              </w:rPr>
            </w:pPr>
            <w:r w:rsidRPr="00A84B3B">
              <w:rPr>
                <w:rFonts w:ascii="Helvetica" w:hAnsi="Helvetica" w:cs="Helvetica"/>
                <w:b/>
                <w:color w:val="000000" w:themeColor="text1"/>
                <w:sz w:val="16"/>
                <w:szCs w:val="16"/>
                <w:lang w:val="de-DE"/>
              </w:rPr>
              <w:t>Presse- und Öffentlichkeitsarbeit:</w:t>
            </w:r>
          </w:p>
          <w:p w14:paraId="1FF42E0C" w14:textId="77777777" w:rsidR="00577A18" w:rsidRPr="00A84B3B" w:rsidRDefault="00577A18" w:rsidP="00783254">
            <w:pPr>
              <w:tabs>
                <w:tab w:val="left" w:pos="9781"/>
              </w:tabs>
              <w:spacing w:line="252" w:lineRule="auto"/>
              <w:rPr>
                <w:rFonts w:ascii="Helvetica" w:hAnsi="Helvetica" w:cs="Helvetica"/>
                <w:b/>
                <w:bCs/>
                <w:color w:val="000000" w:themeColor="text1"/>
                <w:spacing w:val="-6"/>
                <w:sz w:val="16"/>
                <w:szCs w:val="16"/>
                <w:lang w:val="de-DE"/>
              </w:rPr>
            </w:pPr>
            <w:r w:rsidRPr="00A84B3B">
              <w:rPr>
                <w:rFonts w:ascii="Helvetica" w:hAnsi="Helvetica" w:cs="Helvetica"/>
                <w:b/>
                <w:bCs/>
                <w:color w:val="000000" w:themeColor="text1"/>
                <w:spacing w:val="-6"/>
                <w:sz w:val="16"/>
                <w:szCs w:val="16"/>
                <w:lang w:val="de-DE"/>
              </w:rPr>
              <w:t>Press’n’Relations GmbH</w:t>
            </w:r>
          </w:p>
          <w:p w14:paraId="75974A5D" w14:textId="77777777" w:rsidR="00577A18" w:rsidRPr="00A84B3B" w:rsidRDefault="00577A18" w:rsidP="00783254">
            <w:pPr>
              <w:tabs>
                <w:tab w:val="left" w:pos="9781"/>
              </w:tabs>
              <w:spacing w:line="252" w:lineRule="auto"/>
              <w:rPr>
                <w:rFonts w:ascii="Helvetica" w:hAnsi="Helvetica" w:cs="Helvetica"/>
                <w:b/>
                <w:bCs/>
                <w:color w:val="000000" w:themeColor="text1"/>
                <w:spacing w:val="-6"/>
                <w:sz w:val="16"/>
                <w:szCs w:val="16"/>
                <w:lang w:val="de-DE"/>
              </w:rPr>
            </w:pPr>
            <w:r w:rsidRPr="00A84B3B">
              <w:rPr>
                <w:rFonts w:ascii="Helvetica" w:hAnsi="Helvetica" w:cs="Helvetica"/>
                <w:b/>
                <w:bCs/>
                <w:color w:val="000000" w:themeColor="text1"/>
                <w:spacing w:val="-6"/>
                <w:sz w:val="16"/>
                <w:szCs w:val="16"/>
                <w:lang w:val="de-DE"/>
              </w:rPr>
              <w:t>Nina von Imhoff / Uwe Taeger</w:t>
            </w:r>
          </w:p>
          <w:p w14:paraId="480CC0FB" w14:textId="77777777" w:rsidR="00577A18" w:rsidRPr="00A84B3B" w:rsidRDefault="00577A18" w:rsidP="00783254">
            <w:pPr>
              <w:tabs>
                <w:tab w:val="left" w:pos="9781"/>
              </w:tabs>
              <w:spacing w:line="252" w:lineRule="auto"/>
              <w:rPr>
                <w:rFonts w:ascii="Helvetica" w:hAnsi="Helvetica" w:cs="Helvetica"/>
                <w:color w:val="000000" w:themeColor="text1"/>
                <w:spacing w:val="-6"/>
                <w:sz w:val="16"/>
                <w:szCs w:val="16"/>
                <w:lang w:val="de-DE"/>
              </w:rPr>
            </w:pPr>
            <w:r w:rsidRPr="00A84B3B">
              <w:rPr>
                <w:rFonts w:ascii="Helvetica" w:hAnsi="Helvetica" w:cs="Helvetica"/>
                <w:color w:val="000000" w:themeColor="text1"/>
                <w:spacing w:val="-6"/>
                <w:sz w:val="16"/>
                <w:szCs w:val="16"/>
                <w:lang w:val="de-DE"/>
              </w:rPr>
              <w:t>Magirus-Deutz-Straße 14</w:t>
            </w:r>
          </w:p>
          <w:p w14:paraId="2C5425F1" w14:textId="77777777" w:rsidR="00577A18" w:rsidRPr="00A84B3B" w:rsidRDefault="00577A18" w:rsidP="00783254">
            <w:pPr>
              <w:tabs>
                <w:tab w:val="left" w:pos="9781"/>
              </w:tabs>
              <w:spacing w:line="252" w:lineRule="auto"/>
              <w:rPr>
                <w:rFonts w:ascii="Helvetica" w:hAnsi="Helvetica" w:cs="Helvetica"/>
                <w:color w:val="000000" w:themeColor="text1"/>
                <w:spacing w:val="-6"/>
                <w:sz w:val="16"/>
                <w:szCs w:val="16"/>
                <w:lang w:val="de-DE"/>
              </w:rPr>
            </w:pPr>
            <w:r w:rsidRPr="00A84B3B">
              <w:rPr>
                <w:rFonts w:ascii="Helvetica" w:hAnsi="Helvetica" w:cs="Helvetica"/>
                <w:color w:val="000000" w:themeColor="text1"/>
                <w:spacing w:val="-6"/>
                <w:sz w:val="16"/>
                <w:szCs w:val="16"/>
                <w:lang w:val="de-DE"/>
              </w:rPr>
              <w:t>89077 Ulm</w:t>
            </w:r>
          </w:p>
          <w:p w14:paraId="33405057" w14:textId="77777777" w:rsidR="00577A18" w:rsidRPr="00A84B3B" w:rsidRDefault="00577A18" w:rsidP="00783254">
            <w:pPr>
              <w:tabs>
                <w:tab w:val="left" w:pos="9781"/>
              </w:tabs>
              <w:spacing w:line="252" w:lineRule="auto"/>
              <w:rPr>
                <w:rFonts w:ascii="Helvetica" w:hAnsi="Helvetica" w:cs="Helvetica"/>
                <w:color w:val="000000" w:themeColor="text1"/>
                <w:spacing w:val="-6"/>
                <w:sz w:val="16"/>
                <w:szCs w:val="16"/>
                <w:lang w:val="de-DE"/>
              </w:rPr>
            </w:pPr>
            <w:r w:rsidRPr="00A84B3B">
              <w:rPr>
                <w:rFonts w:ascii="Helvetica" w:hAnsi="Helvetica" w:cs="Helvetica"/>
                <w:color w:val="000000" w:themeColor="text1"/>
                <w:spacing w:val="-6"/>
                <w:sz w:val="16"/>
                <w:szCs w:val="16"/>
                <w:lang w:val="de-DE"/>
              </w:rPr>
              <w:t>Telefon: +49 731 146156-71</w:t>
            </w:r>
          </w:p>
          <w:p w14:paraId="4556DF83" w14:textId="77777777" w:rsidR="00577A18" w:rsidRPr="00A84B3B" w:rsidRDefault="00577A18" w:rsidP="00783254">
            <w:pPr>
              <w:tabs>
                <w:tab w:val="left" w:pos="9781"/>
              </w:tabs>
              <w:spacing w:line="252" w:lineRule="auto"/>
              <w:rPr>
                <w:rFonts w:ascii="Helvetica" w:hAnsi="Helvetica" w:cs="Helvetica"/>
                <w:color w:val="000000" w:themeColor="text1"/>
                <w:spacing w:val="-6"/>
                <w:sz w:val="16"/>
                <w:szCs w:val="16"/>
                <w:lang w:val="de-DE"/>
              </w:rPr>
            </w:pPr>
            <w:r w:rsidRPr="00A84B3B">
              <w:rPr>
                <w:rFonts w:ascii="Helvetica" w:hAnsi="Helvetica" w:cs="Helvetica"/>
                <w:color w:val="000000" w:themeColor="text1"/>
                <w:spacing w:val="-6"/>
                <w:sz w:val="16"/>
                <w:szCs w:val="16"/>
                <w:lang w:val="de-DE"/>
              </w:rPr>
              <w:t xml:space="preserve">nvi@press-n-relations.de </w:t>
            </w:r>
            <w:r w:rsidRPr="00A84B3B">
              <w:rPr>
                <w:rFonts w:ascii="Helvetica" w:hAnsi="Helvetica" w:cs="Helvetica"/>
                <w:color w:val="000000" w:themeColor="text1"/>
                <w:spacing w:val="-6"/>
                <w:sz w:val="16"/>
                <w:szCs w:val="16"/>
                <w:lang w:val="de-DE"/>
              </w:rPr>
              <w:br/>
              <w:t>ut@press-n-relations.de</w:t>
            </w:r>
          </w:p>
          <w:p w14:paraId="30C9907D" w14:textId="77777777" w:rsidR="00577A18" w:rsidRPr="00A84B3B" w:rsidRDefault="00577A18" w:rsidP="00783254">
            <w:pPr>
              <w:tabs>
                <w:tab w:val="left" w:pos="9781"/>
              </w:tabs>
              <w:spacing w:line="252" w:lineRule="auto"/>
              <w:rPr>
                <w:rFonts w:ascii="Helvetica" w:hAnsi="Helvetica" w:cs="Helvetica"/>
                <w:color w:val="000000" w:themeColor="text1"/>
                <w:spacing w:val="-6"/>
                <w:sz w:val="16"/>
                <w:szCs w:val="16"/>
                <w:u w:val="single"/>
                <w:lang w:val="de-DE"/>
              </w:rPr>
            </w:pPr>
            <w:r w:rsidRPr="00A84B3B">
              <w:rPr>
                <w:rFonts w:ascii="Helvetica" w:hAnsi="Helvetica" w:cs="Helvetica"/>
                <w:color w:val="000000" w:themeColor="text1"/>
                <w:spacing w:val="-6"/>
                <w:sz w:val="16"/>
                <w:szCs w:val="16"/>
                <w:lang w:val="de-DE"/>
              </w:rPr>
              <w:t>www.press-n-relations.de</w:t>
            </w:r>
          </w:p>
          <w:p w14:paraId="3FB8D477" w14:textId="77777777" w:rsidR="00577A18" w:rsidRPr="00A84B3B" w:rsidRDefault="00577A18" w:rsidP="00783254">
            <w:pPr>
              <w:tabs>
                <w:tab w:val="left" w:pos="9781"/>
              </w:tabs>
              <w:spacing w:line="252" w:lineRule="auto"/>
              <w:rPr>
                <w:rFonts w:ascii="Helvetica" w:hAnsi="Helvetica" w:cs="Helvetica"/>
                <w:color w:val="000000" w:themeColor="text1"/>
                <w:sz w:val="16"/>
                <w:szCs w:val="16"/>
                <w:lang w:val="de-DE"/>
              </w:rPr>
            </w:pPr>
          </w:p>
        </w:tc>
      </w:tr>
    </w:tbl>
    <w:p w14:paraId="2C64249E" w14:textId="77777777" w:rsidR="00577A18" w:rsidRPr="00A84B3B" w:rsidRDefault="00577A18" w:rsidP="00577A18">
      <w:pPr>
        <w:spacing w:after="160"/>
        <w:rPr>
          <w:rFonts w:ascii="Helvetica" w:eastAsia="Times New Roman" w:hAnsi="Helvetica" w:cs="Helvetica"/>
          <w:color w:val="000000" w:themeColor="text1"/>
          <w:szCs w:val="20"/>
          <w:lang w:val="de-DE" w:eastAsia="de-CH"/>
        </w:rPr>
      </w:pPr>
    </w:p>
    <w:p w14:paraId="18DD886F" w14:textId="77777777" w:rsidR="00577A18" w:rsidRPr="00A84B3B" w:rsidRDefault="00577A18" w:rsidP="00577A18">
      <w:pPr>
        <w:spacing w:after="160"/>
        <w:rPr>
          <w:rFonts w:ascii="Helvetica" w:eastAsia="Times New Roman" w:hAnsi="Helvetica" w:cs="Helvetica"/>
          <w:b/>
          <w:bCs/>
          <w:color w:val="000000" w:themeColor="text1"/>
          <w:sz w:val="16"/>
          <w:szCs w:val="16"/>
          <w:lang w:val="de-DE" w:eastAsia="de-CH"/>
        </w:rPr>
      </w:pPr>
    </w:p>
    <w:p w14:paraId="05C7C54C" w14:textId="77777777" w:rsidR="00577A18" w:rsidRPr="00A84B3B" w:rsidRDefault="00577A18" w:rsidP="00577A18">
      <w:pPr>
        <w:spacing w:after="160"/>
        <w:rPr>
          <w:rFonts w:ascii="Helvetica" w:eastAsia="Times New Roman" w:hAnsi="Helvetica" w:cs="Helvetica"/>
          <w:color w:val="000000" w:themeColor="text1"/>
          <w:szCs w:val="20"/>
          <w:lang w:val="de-DE" w:eastAsia="de-CH"/>
        </w:rPr>
      </w:pPr>
      <w:r w:rsidRPr="00A84B3B">
        <w:rPr>
          <w:rFonts w:ascii="Helvetica" w:eastAsia="Times New Roman" w:hAnsi="Helvetica" w:cs="Helvetica"/>
          <w:b/>
          <w:bCs/>
          <w:color w:val="000000" w:themeColor="text1"/>
          <w:sz w:val="16"/>
          <w:szCs w:val="16"/>
          <w:lang w:val="de-DE" w:eastAsia="de-CH"/>
        </w:rPr>
        <w:t>Handtmann Systemtechnik GmbH &amp; Co. KG</w:t>
      </w:r>
    </w:p>
    <w:p w14:paraId="02120C45" w14:textId="4E2A763C" w:rsidR="00721D3D" w:rsidRPr="00E8526E" w:rsidRDefault="00721D3D" w:rsidP="00E8526E">
      <w:pPr>
        <w:tabs>
          <w:tab w:val="left" w:pos="1932"/>
        </w:tabs>
        <w:spacing w:line="252" w:lineRule="auto"/>
        <w:ind w:right="284"/>
        <w:rPr>
          <w:rFonts w:ascii="Helvetica" w:hAnsi="Helvetica" w:cs="Times New Roman (Textkörper CS)"/>
          <w:spacing w:val="-2"/>
          <w:sz w:val="16"/>
          <w:szCs w:val="16"/>
          <w:lang w:val="de-DE"/>
        </w:rPr>
      </w:pPr>
      <w:r w:rsidRPr="00E8526E">
        <w:rPr>
          <w:rFonts w:ascii="Helvetica" w:hAnsi="Helvetica" w:cs="Times New Roman (Textkörper CS)"/>
          <w:spacing w:val="-2"/>
          <w:sz w:val="16"/>
          <w:szCs w:val="16"/>
          <w:lang w:val="de-DE"/>
        </w:rPr>
        <w:t>Als Teil der Handtmann Unternehmensgruppe entwickelt, konstruiert und produziert die Handtmann Systemtechnik seit 2003 leistungssteigernde und emissionsreduzierende Systeme und Module für elektrische und konventionelle Antriebssysteme der Automobilindustrie. In enger Zusammenarbeit mit Forschungs- und Innovationsabteilungen der Kunden werden Anwendungen und integrative Konzepte entworfen und umgesetzt. Beratungs-, Entwicklungs- und Konstruktionsleistungen sowie die Übernahme von Projektverantwortung bis zur Serienreife ergänzen das Angebotsportfolio. Hierzu gehören fortschrit</w:t>
      </w:r>
      <w:r w:rsidR="00E8526E">
        <w:rPr>
          <w:rFonts w:ascii="Helvetica" w:hAnsi="Helvetica" w:cs="Times New Roman (Textkörper CS)"/>
          <w:spacing w:val="-2"/>
          <w:sz w:val="16"/>
          <w:szCs w:val="16"/>
          <w:lang w:val="de-DE"/>
        </w:rPr>
        <w:t>t</w:t>
      </w:r>
      <w:r w:rsidRPr="00E8526E">
        <w:rPr>
          <w:rFonts w:ascii="Helvetica" w:hAnsi="Helvetica" w:cs="Times New Roman (Textkörper CS)"/>
          <w:spacing w:val="-2"/>
          <w:sz w:val="16"/>
          <w:szCs w:val="16"/>
          <w:lang w:val="de-DE"/>
        </w:rPr>
        <w:t>lichste Thermomanagement-, Luftführungs-/Ladeluftkühlungssysteme und Motoraufladelösungen sowie innovative Batterielösungen – von 48-Volt- bis zu Hochvoltanwendungen im Bereich Traktionsbatteriesysteme. Zum wachsenden Kundenkreis gehören das Who-is-Who der deutschen und internationalen</w:t>
      </w:r>
      <w:r w:rsidRPr="00E8526E">
        <w:rPr>
          <w:rFonts w:ascii="Helvetica" w:hAnsi="Helvetica" w:cs="Times New Roman (Textkörper CS)"/>
          <w:color w:val="FF0000"/>
          <w:spacing w:val="-2"/>
          <w:sz w:val="16"/>
          <w:szCs w:val="16"/>
          <w:lang w:val="de-DE"/>
        </w:rPr>
        <w:t xml:space="preserve"> </w:t>
      </w:r>
      <w:r w:rsidRPr="00E8526E">
        <w:rPr>
          <w:rFonts w:ascii="Helvetica" w:hAnsi="Helvetica" w:cs="Times New Roman (Textkörper CS)"/>
          <w:spacing w:val="-2"/>
          <w:sz w:val="16"/>
          <w:szCs w:val="16"/>
          <w:lang w:val="de-DE"/>
        </w:rPr>
        <w:t xml:space="preserve">Automobilhersteller und ihre Zulieferer sowie </w:t>
      </w:r>
      <w:r w:rsidR="000D5B75" w:rsidRPr="00E8526E">
        <w:rPr>
          <w:rFonts w:ascii="Helvetica" w:hAnsi="Helvetica" w:cs="Times New Roman (Textkörper CS)"/>
          <w:spacing w:val="-2"/>
          <w:sz w:val="16"/>
          <w:szCs w:val="16"/>
        </w:rPr>
        <w:t>namhafte Hersteller der Off-Highway-Branchen wie die Bauindustrie, Spezialfahrzeuge, Materialwirtschaft und Nutzfahrzeuge</w:t>
      </w:r>
      <w:r w:rsidRPr="00E8526E">
        <w:rPr>
          <w:rFonts w:ascii="Helvetica" w:hAnsi="Helvetica" w:cs="Times New Roman (Textkörper CS)"/>
          <w:spacing w:val="-2"/>
          <w:sz w:val="16"/>
          <w:szCs w:val="16"/>
          <w:lang w:val="de-DE"/>
        </w:rPr>
        <w:t>. 2024 erwirtschafteten rund 258 Mitarbeiterinnen und Mitarbeiter einen Umsatz von ca. 360 Millionen Euro.</w:t>
      </w:r>
    </w:p>
    <w:p w14:paraId="7CBCC7E1" w14:textId="77777777" w:rsidR="00FD03DE" w:rsidRPr="00E8526E" w:rsidRDefault="00FD03DE" w:rsidP="00FD03DE">
      <w:pPr>
        <w:tabs>
          <w:tab w:val="left" w:pos="1932"/>
        </w:tabs>
        <w:suppressAutoHyphens/>
        <w:spacing w:line="252" w:lineRule="auto"/>
        <w:ind w:right="567"/>
        <w:rPr>
          <w:rFonts w:ascii="Helvetica" w:hAnsi="Helvetica" w:cs="Helvetica"/>
          <w:color w:val="000000" w:themeColor="text1"/>
          <w:spacing w:val="-2"/>
          <w:sz w:val="16"/>
          <w:szCs w:val="16"/>
          <w:lang w:val="de-DE"/>
        </w:rPr>
      </w:pPr>
    </w:p>
    <w:sectPr w:rsidR="00FD03DE" w:rsidRPr="00E8526E" w:rsidSect="002A4282">
      <w:headerReference w:type="default" r:id="rId15"/>
      <w:footerReference w:type="default" r:id="rId16"/>
      <w:type w:val="continuous"/>
      <w:pgSz w:w="11906" w:h="16838"/>
      <w:pgMar w:top="2155" w:right="3119" w:bottom="1021" w:left="1418" w:header="720"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43377" w14:textId="77777777" w:rsidR="00D801D8" w:rsidRDefault="00D801D8" w:rsidP="00984193">
      <w:pPr>
        <w:spacing w:line="240" w:lineRule="auto"/>
      </w:pPr>
      <w:r>
        <w:separator/>
      </w:r>
    </w:p>
  </w:endnote>
  <w:endnote w:type="continuationSeparator" w:id="0">
    <w:p w14:paraId="10114A90" w14:textId="77777777" w:rsidR="00D801D8" w:rsidRDefault="00D801D8" w:rsidP="00984193">
      <w:pPr>
        <w:spacing w:line="240" w:lineRule="auto"/>
      </w:pPr>
      <w:r>
        <w:continuationSeparator/>
      </w:r>
    </w:p>
  </w:endnote>
  <w:endnote w:type="continuationNotice" w:id="1">
    <w:p w14:paraId="27495A6F" w14:textId="77777777" w:rsidR="00D801D8" w:rsidRDefault="00D801D8">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Helvetica">
    <w:panose1 w:val="00000000000000000000"/>
    <w:charset w:val="01"/>
    <w:family w:val="auto"/>
    <w:pitch w:val="variable"/>
    <w:sig w:usb0="E00002FF" w:usb1="5000785B" w:usb2="00000000" w:usb3="00000000" w:csb0="0000019F" w:csb1="00000000"/>
  </w:font>
  <w:font w:name="Calibri">
    <w:panose1 w:val="020F0502020204030204"/>
    <w:charset w:val="00"/>
    <w:family w:val="swiss"/>
    <w:pitch w:val="variable"/>
    <w:sig w:usb0="E0002AFF" w:usb1="C000247B" w:usb2="00000009" w:usb3="00000000" w:csb0="000001FF" w:csb1="00000000"/>
  </w:font>
  <w:font w:name="Times New Roman (Textkörper CS)">
    <w:altName w:val="Times New Roman"/>
    <w:panose1 w:val="020B0604020202020204"/>
    <w:charset w:val="00"/>
    <w:family w:val="roman"/>
    <w:pitch w:val="default"/>
  </w:font>
  <w:font w:name="Courier New">
    <w:panose1 w:val="02070309020205020404"/>
    <w:charset w:val="01"/>
    <w:family w:val="modern"/>
    <w:pitch w:val="fixed"/>
    <w:sig w:usb0="E0002AFF" w:usb1="C0007843" w:usb2="00000009" w:usb3="00000000" w:csb0="000001FF" w:csb1="00000000"/>
  </w:font>
  <w:font w:name="Times New Roman">
    <w:panose1 w:val="02020603050405020304"/>
    <w:charset w:val="01"/>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Inter Light">
    <w:panose1 w:val="020B0604020202020204"/>
    <w:charset w:val="00"/>
    <w:family w:val="auto"/>
    <w:pitch w:val="variable"/>
    <w:sig w:usb0="E00002FF" w:usb1="1200A1FF" w:usb2="00000001" w:usb3="00000000" w:csb0="0000019F" w:csb1="00000000"/>
  </w:font>
  <w:font w:name="Inter Bold">
    <w:altName w:val="Cambria"/>
    <w:panose1 w:val="020B0604020202020204"/>
    <w:charset w:val="00"/>
    <w:family w:val="auto"/>
    <w:pitch w:val="variable"/>
    <w:sig w:usb0="E00002FF" w:usb1="1200A1FF" w:usb2="00000001" w:usb3="00000000" w:csb0="0000019F" w:csb1="00000000"/>
  </w:font>
  <w:font w:name="DengXian Light">
    <w:panose1 w:val="02010600030101010101"/>
    <w:charset w:val="86"/>
    <w:family w:val="auto"/>
    <w:pitch w:val="variable"/>
    <w:sig w:usb0="A00002BF" w:usb1="38CF7CFA" w:usb2="00000016" w:usb3="00000000" w:csb0="0004000F" w:csb1="00000000"/>
  </w:font>
  <w:font w:name="DengXian">
    <w:altName w:val="等线"/>
    <w:panose1 w:val="02010600030101010101"/>
    <w:charset w:val="86"/>
    <w:family w:val="auto"/>
    <w:pitch w:val="variable"/>
    <w:sig w:usb0="A00002BF" w:usb1="38CF7CFA" w:usb2="00000016" w:usb3="00000000" w:csb0="0004000F" w:csb1="00000000"/>
  </w:font>
  <w:font w:name="HurmeGeometricSans4 Regular">
    <w:panose1 w:val="020B0604020202020204"/>
    <w:charset w:val="00"/>
    <w:family w:val="swiss"/>
    <w:notTrueType/>
    <w:pitch w:val="variable"/>
    <w:sig w:usb0="A000002F" w:usb1="4000207B" w:usb2="00000000" w:usb3="00000000" w:csb0="00000093" w:csb1="00000000"/>
  </w:font>
  <w:font w:name="Arial">
    <w:panose1 w:val="020B0604020202020204"/>
    <w:charset w:val="01"/>
    <w:family w:val="swiss"/>
    <w:pitch w:val="variable"/>
    <w:sig w:usb0="E0002AFF" w:usb1="C0007843" w:usb2="00000009" w:usb3="00000000" w:csb0="000001FF" w:csb1="00000000"/>
  </w:font>
  <w:font w:name="Helvetica Light">
    <w:altName w:val="HELVETICA LIGHT"/>
    <w:panose1 w:val="020B0403020202020204"/>
    <w:charset w:val="00"/>
    <w:family w:val="swiss"/>
    <w:pitch w:val="variable"/>
    <w:sig w:usb0="800000AF" w:usb1="4000204A"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43AC92" w14:textId="3CC1C421" w:rsidR="00B168D6" w:rsidRPr="00186368" w:rsidRDefault="00186368" w:rsidP="00186368">
    <w:pPr>
      <w:pStyle w:val="Fuzeile"/>
      <w:tabs>
        <w:tab w:val="left" w:pos="2552"/>
      </w:tabs>
      <w:spacing w:line="276" w:lineRule="auto"/>
      <w:jc w:val="right"/>
      <w:rPr>
        <w:rFonts w:ascii="Helvetica Light" w:hAnsi="Helvetica Light"/>
        <w:sz w:val="13"/>
        <w:szCs w:val="13"/>
        <w:lang w:val="en-GB"/>
      </w:rPr>
    </w:pPr>
    <w:r w:rsidRPr="00186368">
      <w:rPr>
        <w:rFonts w:ascii="Helvetica Light" w:hAnsi="Helvetica Light"/>
        <w:sz w:val="13"/>
        <w:szCs w:val="13"/>
        <w:lang w:val="en-GB"/>
      </w:rPr>
      <w:t xml:space="preserve">Seite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PAGE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2</w:t>
    </w:r>
    <w:r w:rsidRPr="00186368">
      <w:rPr>
        <w:rFonts w:ascii="Helvetica Light" w:hAnsi="Helvetica Light"/>
        <w:sz w:val="13"/>
        <w:szCs w:val="13"/>
        <w:lang w:val="en-GB"/>
      </w:rPr>
      <w:fldChar w:fldCharType="end"/>
    </w:r>
    <w:r w:rsidRPr="00186368">
      <w:rPr>
        <w:rFonts w:ascii="Helvetica Light" w:hAnsi="Helvetica Light"/>
        <w:sz w:val="13"/>
        <w:szCs w:val="13"/>
        <w:lang w:val="en-GB"/>
      </w:rPr>
      <w:t xml:space="preserve"> von </w:t>
    </w:r>
    <w:r w:rsidRPr="00186368">
      <w:rPr>
        <w:rFonts w:ascii="Helvetica Light" w:hAnsi="Helvetica Light"/>
        <w:sz w:val="13"/>
        <w:szCs w:val="13"/>
        <w:lang w:val="en-GB"/>
      </w:rPr>
      <w:fldChar w:fldCharType="begin"/>
    </w:r>
    <w:r w:rsidRPr="00186368">
      <w:rPr>
        <w:rFonts w:ascii="Helvetica Light" w:hAnsi="Helvetica Light"/>
        <w:sz w:val="13"/>
        <w:szCs w:val="13"/>
        <w:lang w:val="en-GB"/>
      </w:rPr>
      <w:instrText xml:space="preserve"> NUMPAGES </w:instrText>
    </w:r>
    <w:r w:rsidRPr="00186368">
      <w:rPr>
        <w:rFonts w:ascii="Helvetica Light" w:hAnsi="Helvetica Light"/>
        <w:sz w:val="13"/>
        <w:szCs w:val="13"/>
        <w:lang w:val="en-GB"/>
      </w:rPr>
      <w:fldChar w:fldCharType="separate"/>
    </w:r>
    <w:r w:rsidRPr="00186368">
      <w:rPr>
        <w:rFonts w:ascii="Helvetica Light" w:hAnsi="Helvetica Light"/>
        <w:noProof/>
        <w:sz w:val="13"/>
        <w:szCs w:val="13"/>
        <w:lang w:val="en-GB"/>
      </w:rPr>
      <w:t>3</w:t>
    </w:r>
    <w:r w:rsidRPr="00186368">
      <w:rPr>
        <w:rFonts w:ascii="Helvetica Light" w:hAnsi="Helvetica Light"/>
        <w:sz w:val="13"/>
        <w:szCs w:val="13"/>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6EF55A" w14:textId="77777777" w:rsidR="00D801D8" w:rsidRDefault="00D801D8" w:rsidP="00984193">
      <w:pPr>
        <w:spacing w:line="240" w:lineRule="auto"/>
      </w:pPr>
      <w:r>
        <w:separator/>
      </w:r>
    </w:p>
  </w:footnote>
  <w:footnote w:type="continuationSeparator" w:id="0">
    <w:p w14:paraId="3A3B88F9" w14:textId="77777777" w:rsidR="00D801D8" w:rsidRDefault="00D801D8" w:rsidP="00984193">
      <w:pPr>
        <w:spacing w:line="240" w:lineRule="auto"/>
      </w:pPr>
      <w:r>
        <w:continuationSeparator/>
      </w:r>
    </w:p>
  </w:footnote>
  <w:footnote w:type="continuationNotice" w:id="1">
    <w:p w14:paraId="100A14F0" w14:textId="77777777" w:rsidR="00D801D8" w:rsidRDefault="00D801D8">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4C3408" w14:textId="3E12DCE6" w:rsidR="00081CE5" w:rsidRDefault="00B5327A" w:rsidP="00186368">
    <w:pPr>
      <w:pStyle w:val="Kopfzeile"/>
      <w:tabs>
        <w:tab w:val="clear" w:pos="9072"/>
        <w:tab w:val="right" w:pos="9639"/>
      </w:tabs>
      <w:spacing w:before="720"/>
    </w:pPr>
    <w:r w:rsidRPr="00AF2D99">
      <w:rPr>
        <w:rFonts w:ascii="Helvetica" w:hAnsi="Helvetica" w:cs="Arial"/>
        <w:noProof/>
        <w:spacing w:val="10"/>
        <w:sz w:val="40"/>
        <w:szCs w:val="40"/>
      </w:rPr>
      <w:drawing>
        <wp:anchor distT="0" distB="0" distL="114300" distR="114300" simplePos="0" relativeHeight="251660288" behindDoc="0" locked="0" layoutInCell="1" allowOverlap="1" wp14:anchorId="070B1F3E" wp14:editId="50BA3CBA">
          <wp:simplePos x="0" y="0"/>
          <wp:positionH relativeFrom="column">
            <wp:posOffset>4713061</wp:posOffset>
          </wp:positionH>
          <wp:positionV relativeFrom="paragraph">
            <wp:posOffset>320675</wp:posOffset>
          </wp:positionV>
          <wp:extent cx="1425600" cy="522000"/>
          <wp:effectExtent l="0" t="0" r="0" b="0"/>
          <wp:wrapSquare wrapText="bothSides"/>
          <wp:docPr id="1423350362" name="Grafik 14233503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fik 5"/>
                  <pic:cNvPicPr>
                    <a:picLocks noChangeAspect="1" noChangeArrowheads="1"/>
                  </pic:cNvPicPr>
                </pic:nvPicPr>
                <pic:blipFill>
                  <a:blip r:embed="rId1"/>
                  <a:stretch>
                    <a:fillRect/>
                  </a:stretch>
                </pic:blipFill>
                <pic:spPr bwMode="auto">
                  <a:xfrm>
                    <a:off x="0" y="0"/>
                    <a:ext cx="1425600" cy="5220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AF2D99">
      <w:rPr>
        <w:rFonts w:ascii="Helvetica" w:hAnsi="Helvetica" w:cs="Arial"/>
        <w:b/>
        <w:bCs/>
        <w:smallCaps/>
        <w:color w:val="A6A6A6" w:themeColor="background1" w:themeShade="A6"/>
        <w:spacing w:val="10"/>
        <w:sz w:val="40"/>
        <w:szCs w:val="40"/>
      </w:rPr>
      <w:t>Pressemitteilung</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10268E"/>
    <w:multiLevelType w:val="hybridMultilevel"/>
    <w:tmpl w:val="88DAB47A"/>
    <w:lvl w:ilvl="0" w:tplc="5F5E163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48116B5"/>
    <w:multiLevelType w:val="hybridMultilevel"/>
    <w:tmpl w:val="DBAA8CA2"/>
    <w:lvl w:ilvl="0" w:tplc="4EB843B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2DA1278A"/>
    <w:multiLevelType w:val="hybridMultilevel"/>
    <w:tmpl w:val="0B9CDF5A"/>
    <w:lvl w:ilvl="0" w:tplc="B9662DBC">
      <w:start w:val="30"/>
      <w:numFmt w:val="bullet"/>
      <w:lvlText w:val="-"/>
      <w:lvlJc w:val="left"/>
      <w:pPr>
        <w:ind w:left="720" w:hanging="360"/>
      </w:pPr>
      <w:rPr>
        <w:rFonts w:ascii="Inter Light" w:eastAsia="Calibr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3" w15:restartNumberingAfterBreak="0">
    <w:nsid w:val="30D2232A"/>
    <w:multiLevelType w:val="hybridMultilevel"/>
    <w:tmpl w:val="A8F0AE74"/>
    <w:lvl w:ilvl="0" w:tplc="AEF44F46">
      <w:numFmt w:val="bullet"/>
      <w:lvlText w:val="-"/>
      <w:lvlJc w:val="left"/>
      <w:pPr>
        <w:ind w:left="720" w:hanging="360"/>
      </w:pPr>
      <w:rPr>
        <w:rFonts w:ascii="Helvetica" w:eastAsiaTheme="minorHAnsi" w:hAnsi="Helvetica"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3432202E"/>
    <w:multiLevelType w:val="multilevel"/>
    <w:tmpl w:val="82E891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15:restartNumberingAfterBreak="0">
    <w:nsid w:val="35E60999"/>
    <w:multiLevelType w:val="hybridMultilevel"/>
    <w:tmpl w:val="DF86A398"/>
    <w:lvl w:ilvl="0" w:tplc="C928BB24">
      <w:numFmt w:val="bullet"/>
      <w:lvlText w:val=""/>
      <w:lvlJc w:val="left"/>
      <w:pPr>
        <w:ind w:left="720" w:hanging="360"/>
      </w:pPr>
      <w:rPr>
        <w:rFonts w:ascii="Symbol" w:eastAsiaTheme="minorHAnsi" w:hAnsi="Symbol" w:cs="Times New Roman (Textkörper C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E480A18"/>
    <w:multiLevelType w:val="hybridMultilevel"/>
    <w:tmpl w:val="DFF66BE6"/>
    <w:lvl w:ilvl="0" w:tplc="0807000F">
      <w:start w:val="1"/>
      <w:numFmt w:val="decimal"/>
      <w:lvlText w:val="%1."/>
      <w:lvlJc w:val="left"/>
      <w:pPr>
        <w:ind w:left="720" w:hanging="360"/>
      </w:pPr>
    </w:lvl>
    <w:lvl w:ilvl="1" w:tplc="08070019">
      <w:start w:val="1"/>
      <w:numFmt w:val="lowerLetter"/>
      <w:lvlText w:val="%2."/>
      <w:lvlJc w:val="left"/>
      <w:pPr>
        <w:ind w:left="1440" w:hanging="360"/>
      </w:pPr>
    </w:lvl>
    <w:lvl w:ilvl="2" w:tplc="0807001B">
      <w:start w:val="1"/>
      <w:numFmt w:val="lowerRoman"/>
      <w:lvlText w:val="%3."/>
      <w:lvlJc w:val="right"/>
      <w:pPr>
        <w:ind w:left="2160" w:hanging="180"/>
      </w:pPr>
    </w:lvl>
    <w:lvl w:ilvl="3" w:tplc="0807000F">
      <w:start w:val="1"/>
      <w:numFmt w:val="decimal"/>
      <w:lvlText w:val="%4."/>
      <w:lvlJc w:val="left"/>
      <w:pPr>
        <w:ind w:left="2880" w:hanging="360"/>
      </w:pPr>
    </w:lvl>
    <w:lvl w:ilvl="4" w:tplc="08070019">
      <w:start w:val="1"/>
      <w:numFmt w:val="lowerLetter"/>
      <w:lvlText w:val="%5."/>
      <w:lvlJc w:val="left"/>
      <w:pPr>
        <w:ind w:left="3600" w:hanging="360"/>
      </w:pPr>
    </w:lvl>
    <w:lvl w:ilvl="5" w:tplc="0807001B">
      <w:start w:val="1"/>
      <w:numFmt w:val="lowerRoman"/>
      <w:lvlText w:val="%6."/>
      <w:lvlJc w:val="right"/>
      <w:pPr>
        <w:ind w:left="4320" w:hanging="180"/>
      </w:pPr>
    </w:lvl>
    <w:lvl w:ilvl="6" w:tplc="0807000F">
      <w:start w:val="1"/>
      <w:numFmt w:val="decimal"/>
      <w:lvlText w:val="%7."/>
      <w:lvlJc w:val="left"/>
      <w:pPr>
        <w:ind w:left="5040" w:hanging="360"/>
      </w:pPr>
    </w:lvl>
    <w:lvl w:ilvl="7" w:tplc="08070019">
      <w:start w:val="1"/>
      <w:numFmt w:val="lowerLetter"/>
      <w:lvlText w:val="%8."/>
      <w:lvlJc w:val="left"/>
      <w:pPr>
        <w:ind w:left="5760" w:hanging="360"/>
      </w:pPr>
    </w:lvl>
    <w:lvl w:ilvl="8" w:tplc="0807001B">
      <w:start w:val="1"/>
      <w:numFmt w:val="lowerRoman"/>
      <w:lvlText w:val="%9."/>
      <w:lvlJc w:val="right"/>
      <w:pPr>
        <w:ind w:left="6480" w:hanging="180"/>
      </w:pPr>
    </w:lvl>
  </w:abstractNum>
  <w:abstractNum w:abstractNumId="7" w15:restartNumberingAfterBreak="0">
    <w:nsid w:val="42590EDB"/>
    <w:multiLevelType w:val="hybridMultilevel"/>
    <w:tmpl w:val="0E205CB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8" w15:restartNumberingAfterBreak="0">
    <w:nsid w:val="46340070"/>
    <w:multiLevelType w:val="hybridMultilevel"/>
    <w:tmpl w:val="593E2FEC"/>
    <w:lvl w:ilvl="0" w:tplc="2F1A6238">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536523D8"/>
    <w:multiLevelType w:val="multilevel"/>
    <w:tmpl w:val="76F65C34"/>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 w15:restartNumberingAfterBreak="0">
    <w:nsid w:val="56041977"/>
    <w:multiLevelType w:val="hybridMultilevel"/>
    <w:tmpl w:val="10D8737C"/>
    <w:lvl w:ilvl="0" w:tplc="E38615F0">
      <w:start w:val="2008"/>
      <w:numFmt w:val="bullet"/>
      <w:lvlText w:val="-"/>
      <w:lvlJc w:val="left"/>
      <w:pPr>
        <w:ind w:left="720" w:hanging="360"/>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1" w15:restartNumberingAfterBreak="0">
    <w:nsid w:val="61FB19E3"/>
    <w:multiLevelType w:val="hybridMultilevel"/>
    <w:tmpl w:val="760AD598"/>
    <w:lvl w:ilvl="0" w:tplc="3D3C7CCE">
      <w:numFmt w:val="bullet"/>
      <w:lvlText w:val="-"/>
      <w:lvlJc w:val="left"/>
      <w:pPr>
        <w:ind w:left="720" w:hanging="360"/>
      </w:pPr>
      <w:rPr>
        <w:rFonts w:ascii="Helvetica" w:eastAsiaTheme="minorHAnsi" w:hAnsi="Helvetica"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65D15E27"/>
    <w:multiLevelType w:val="hybridMultilevel"/>
    <w:tmpl w:val="4C1665E0"/>
    <w:lvl w:ilvl="0" w:tplc="2A402DD2">
      <w:numFmt w:val="bullet"/>
      <w:lvlText w:val="-"/>
      <w:lvlJc w:val="left"/>
      <w:pPr>
        <w:ind w:left="1065" w:hanging="705"/>
      </w:pPr>
      <w:rPr>
        <w:rFonts w:ascii="Inter Light" w:eastAsiaTheme="minorHAnsi" w:hAnsi="Inter Light"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3" w15:restartNumberingAfterBreak="0">
    <w:nsid w:val="7E1A79E2"/>
    <w:multiLevelType w:val="multilevel"/>
    <w:tmpl w:val="582634F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396126684">
    <w:abstractNumId w:val="10"/>
  </w:num>
  <w:num w:numId="2" w16cid:durableId="91635615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58407077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15672458">
    <w:abstractNumId w:val="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8463066">
    <w:abstractNumId w:val="9"/>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83501476">
    <w:abstractNumId w:val="6"/>
  </w:num>
  <w:num w:numId="7" w16cid:durableId="652370874">
    <w:abstractNumId w:val="7"/>
  </w:num>
  <w:num w:numId="8" w16cid:durableId="408885186">
    <w:abstractNumId w:val="2"/>
  </w:num>
  <w:num w:numId="9" w16cid:durableId="1366173762">
    <w:abstractNumId w:val="11"/>
  </w:num>
  <w:num w:numId="10" w16cid:durableId="660694306">
    <w:abstractNumId w:val="12"/>
  </w:num>
  <w:num w:numId="11" w16cid:durableId="2026596465">
    <w:abstractNumId w:val="8"/>
  </w:num>
  <w:num w:numId="12" w16cid:durableId="1922907108">
    <w:abstractNumId w:val="3"/>
  </w:num>
  <w:num w:numId="13" w16cid:durableId="1177816729">
    <w:abstractNumId w:val="0"/>
  </w:num>
  <w:num w:numId="14" w16cid:durableId="752749784">
    <w:abstractNumId w:val="5"/>
  </w:num>
  <w:num w:numId="15" w16cid:durableId="19742847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val="bestFit" w:percent="187"/>
  <w:attachedTemplate r:id="rId1"/>
  <w:trackRevisions/>
  <w:documentProtection w:edit="forms" w:formatting="1" w:enforcement="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2C57"/>
    <w:rsid w:val="00000FC5"/>
    <w:rsid w:val="0000106E"/>
    <w:rsid w:val="0000196A"/>
    <w:rsid w:val="000021DB"/>
    <w:rsid w:val="000030C7"/>
    <w:rsid w:val="00003244"/>
    <w:rsid w:val="0000482C"/>
    <w:rsid w:val="00004B61"/>
    <w:rsid w:val="00005473"/>
    <w:rsid w:val="00005598"/>
    <w:rsid w:val="0001038E"/>
    <w:rsid w:val="0001262F"/>
    <w:rsid w:val="0001373F"/>
    <w:rsid w:val="00014238"/>
    <w:rsid w:val="000176D2"/>
    <w:rsid w:val="0002067E"/>
    <w:rsid w:val="00021651"/>
    <w:rsid w:val="00025091"/>
    <w:rsid w:val="0002789C"/>
    <w:rsid w:val="00027A32"/>
    <w:rsid w:val="000306E0"/>
    <w:rsid w:val="00031A6B"/>
    <w:rsid w:val="00033005"/>
    <w:rsid w:val="00033A05"/>
    <w:rsid w:val="00034533"/>
    <w:rsid w:val="0003629B"/>
    <w:rsid w:val="000368BA"/>
    <w:rsid w:val="00036A92"/>
    <w:rsid w:val="00037EC7"/>
    <w:rsid w:val="00037FCA"/>
    <w:rsid w:val="00040973"/>
    <w:rsid w:val="00042A29"/>
    <w:rsid w:val="00051B99"/>
    <w:rsid w:val="00052846"/>
    <w:rsid w:val="000569FA"/>
    <w:rsid w:val="00056DCC"/>
    <w:rsid w:val="00060578"/>
    <w:rsid w:val="0006072A"/>
    <w:rsid w:val="00061E9E"/>
    <w:rsid w:val="000630D1"/>
    <w:rsid w:val="00063BA9"/>
    <w:rsid w:val="00063CBA"/>
    <w:rsid w:val="000658A2"/>
    <w:rsid w:val="000701E1"/>
    <w:rsid w:val="00070398"/>
    <w:rsid w:val="0007151E"/>
    <w:rsid w:val="000733A6"/>
    <w:rsid w:val="00073691"/>
    <w:rsid w:val="00073F29"/>
    <w:rsid w:val="00075A13"/>
    <w:rsid w:val="000778CA"/>
    <w:rsid w:val="00080A00"/>
    <w:rsid w:val="00081CE5"/>
    <w:rsid w:val="000828CB"/>
    <w:rsid w:val="00082980"/>
    <w:rsid w:val="00086954"/>
    <w:rsid w:val="00086A3F"/>
    <w:rsid w:val="00090D5D"/>
    <w:rsid w:val="00091331"/>
    <w:rsid w:val="00093896"/>
    <w:rsid w:val="00093D2D"/>
    <w:rsid w:val="0009441D"/>
    <w:rsid w:val="0009468F"/>
    <w:rsid w:val="00095274"/>
    <w:rsid w:val="000956C8"/>
    <w:rsid w:val="00095E16"/>
    <w:rsid w:val="000962F2"/>
    <w:rsid w:val="0009646D"/>
    <w:rsid w:val="00096552"/>
    <w:rsid w:val="00097D36"/>
    <w:rsid w:val="000A075C"/>
    <w:rsid w:val="000A315A"/>
    <w:rsid w:val="000A7D33"/>
    <w:rsid w:val="000B0DC6"/>
    <w:rsid w:val="000B1D37"/>
    <w:rsid w:val="000B251C"/>
    <w:rsid w:val="000B4450"/>
    <w:rsid w:val="000B4EED"/>
    <w:rsid w:val="000B78F6"/>
    <w:rsid w:val="000C0C65"/>
    <w:rsid w:val="000C4D5A"/>
    <w:rsid w:val="000C7E5F"/>
    <w:rsid w:val="000D1009"/>
    <w:rsid w:val="000D33AD"/>
    <w:rsid w:val="000D41EE"/>
    <w:rsid w:val="000D4BD6"/>
    <w:rsid w:val="000D596E"/>
    <w:rsid w:val="000D5B75"/>
    <w:rsid w:val="000D5E1E"/>
    <w:rsid w:val="000D695B"/>
    <w:rsid w:val="000D6D2D"/>
    <w:rsid w:val="000D72A9"/>
    <w:rsid w:val="000D763B"/>
    <w:rsid w:val="000D7EFE"/>
    <w:rsid w:val="000E0E62"/>
    <w:rsid w:val="000E3186"/>
    <w:rsid w:val="000E3245"/>
    <w:rsid w:val="000E38A5"/>
    <w:rsid w:val="000E3FB3"/>
    <w:rsid w:val="000E4F5F"/>
    <w:rsid w:val="000E7A9D"/>
    <w:rsid w:val="000F0EA2"/>
    <w:rsid w:val="000F105B"/>
    <w:rsid w:val="000F379E"/>
    <w:rsid w:val="000F431F"/>
    <w:rsid w:val="000F5BBD"/>
    <w:rsid w:val="000F6147"/>
    <w:rsid w:val="000F7E4C"/>
    <w:rsid w:val="0010093F"/>
    <w:rsid w:val="00102E49"/>
    <w:rsid w:val="00104A89"/>
    <w:rsid w:val="001112B5"/>
    <w:rsid w:val="001124B3"/>
    <w:rsid w:val="00114047"/>
    <w:rsid w:val="00114906"/>
    <w:rsid w:val="00116C8A"/>
    <w:rsid w:val="00121235"/>
    <w:rsid w:val="00121F0D"/>
    <w:rsid w:val="00122C77"/>
    <w:rsid w:val="001256AE"/>
    <w:rsid w:val="00127BA9"/>
    <w:rsid w:val="00127ECD"/>
    <w:rsid w:val="00130D08"/>
    <w:rsid w:val="001316A6"/>
    <w:rsid w:val="00132247"/>
    <w:rsid w:val="00133BA9"/>
    <w:rsid w:val="00135492"/>
    <w:rsid w:val="001409CD"/>
    <w:rsid w:val="00143E39"/>
    <w:rsid w:val="001461F6"/>
    <w:rsid w:val="00152864"/>
    <w:rsid w:val="0015563B"/>
    <w:rsid w:val="001603D2"/>
    <w:rsid w:val="00160E9E"/>
    <w:rsid w:val="00161BFA"/>
    <w:rsid w:val="001627AE"/>
    <w:rsid w:val="001653EB"/>
    <w:rsid w:val="001660EB"/>
    <w:rsid w:val="001674CB"/>
    <w:rsid w:val="0017336A"/>
    <w:rsid w:val="00173792"/>
    <w:rsid w:val="0017427B"/>
    <w:rsid w:val="00174583"/>
    <w:rsid w:val="00177256"/>
    <w:rsid w:val="00177E65"/>
    <w:rsid w:val="00181050"/>
    <w:rsid w:val="00181CD5"/>
    <w:rsid w:val="00184661"/>
    <w:rsid w:val="00185520"/>
    <w:rsid w:val="0018620C"/>
    <w:rsid w:val="00186368"/>
    <w:rsid w:val="00186985"/>
    <w:rsid w:val="0019240E"/>
    <w:rsid w:val="001927D9"/>
    <w:rsid w:val="00195531"/>
    <w:rsid w:val="00195D68"/>
    <w:rsid w:val="00196E49"/>
    <w:rsid w:val="0019767F"/>
    <w:rsid w:val="00197693"/>
    <w:rsid w:val="001A387F"/>
    <w:rsid w:val="001A56A6"/>
    <w:rsid w:val="001A59A4"/>
    <w:rsid w:val="001A7E62"/>
    <w:rsid w:val="001B2FF8"/>
    <w:rsid w:val="001B3705"/>
    <w:rsid w:val="001B436E"/>
    <w:rsid w:val="001B4EEC"/>
    <w:rsid w:val="001B5004"/>
    <w:rsid w:val="001B51A8"/>
    <w:rsid w:val="001B533F"/>
    <w:rsid w:val="001C4F96"/>
    <w:rsid w:val="001C5FB1"/>
    <w:rsid w:val="001D0334"/>
    <w:rsid w:val="001D0C23"/>
    <w:rsid w:val="001D28C1"/>
    <w:rsid w:val="001D33E6"/>
    <w:rsid w:val="001D34CC"/>
    <w:rsid w:val="001D3714"/>
    <w:rsid w:val="001E04E6"/>
    <w:rsid w:val="001E0777"/>
    <w:rsid w:val="001E6056"/>
    <w:rsid w:val="001E6174"/>
    <w:rsid w:val="001E65B6"/>
    <w:rsid w:val="001E69FA"/>
    <w:rsid w:val="001F0999"/>
    <w:rsid w:val="001F2AD9"/>
    <w:rsid w:val="001F2E14"/>
    <w:rsid w:val="001F327C"/>
    <w:rsid w:val="001F43A9"/>
    <w:rsid w:val="00203B8C"/>
    <w:rsid w:val="00204E62"/>
    <w:rsid w:val="002061C1"/>
    <w:rsid w:val="00206F08"/>
    <w:rsid w:val="00207B53"/>
    <w:rsid w:val="00207D40"/>
    <w:rsid w:val="00211A68"/>
    <w:rsid w:val="00211D17"/>
    <w:rsid w:val="00214642"/>
    <w:rsid w:val="00214C52"/>
    <w:rsid w:val="0021700F"/>
    <w:rsid w:val="0021773C"/>
    <w:rsid w:val="00217757"/>
    <w:rsid w:val="00217D43"/>
    <w:rsid w:val="0022062F"/>
    <w:rsid w:val="002213A8"/>
    <w:rsid w:val="00221701"/>
    <w:rsid w:val="002217D7"/>
    <w:rsid w:val="00222207"/>
    <w:rsid w:val="00222B54"/>
    <w:rsid w:val="0022315D"/>
    <w:rsid w:val="00224AFE"/>
    <w:rsid w:val="00224D97"/>
    <w:rsid w:val="00225957"/>
    <w:rsid w:val="002279F8"/>
    <w:rsid w:val="002323D5"/>
    <w:rsid w:val="00232F84"/>
    <w:rsid w:val="00233839"/>
    <w:rsid w:val="00233D58"/>
    <w:rsid w:val="00235700"/>
    <w:rsid w:val="00235863"/>
    <w:rsid w:val="002365B0"/>
    <w:rsid w:val="00240010"/>
    <w:rsid w:val="002401BB"/>
    <w:rsid w:val="00240278"/>
    <w:rsid w:val="002443DD"/>
    <w:rsid w:val="002453EB"/>
    <w:rsid w:val="0025021F"/>
    <w:rsid w:val="00250CCD"/>
    <w:rsid w:val="002515AA"/>
    <w:rsid w:val="00251971"/>
    <w:rsid w:val="002527F5"/>
    <w:rsid w:val="002548B1"/>
    <w:rsid w:val="002572E1"/>
    <w:rsid w:val="002578DD"/>
    <w:rsid w:val="00257E6A"/>
    <w:rsid w:val="00260E05"/>
    <w:rsid w:val="00261032"/>
    <w:rsid w:val="002613B8"/>
    <w:rsid w:val="00262044"/>
    <w:rsid w:val="00263992"/>
    <w:rsid w:val="00263AED"/>
    <w:rsid w:val="00263C76"/>
    <w:rsid w:val="00264B0D"/>
    <w:rsid w:val="002666B1"/>
    <w:rsid w:val="00270192"/>
    <w:rsid w:val="002707C2"/>
    <w:rsid w:val="00271754"/>
    <w:rsid w:val="00271D51"/>
    <w:rsid w:val="00272305"/>
    <w:rsid w:val="0027482A"/>
    <w:rsid w:val="00274A08"/>
    <w:rsid w:val="00275617"/>
    <w:rsid w:val="002756BB"/>
    <w:rsid w:val="002759D6"/>
    <w:rsid w:val="00275A5B"/>
    <w:rsid w:val="002764F9"/>
    <w:rsid w:val="002778BF"/>
    <w:rsid w:val="0028048C"/>
    <w:rsid w:val="002828B0"/>
    <w:rsid w:val="00283669"/>
    <w:rsid w:val="00283EA5"/>
    <w:rsid w:val="00284392"/>
    <w:rsid w:val="002851D8"/>
    <w:rsid w:val="002865C1"/>
    <w:rsid w:val="0028719C"/>
    <w:rsid w:val="00290A99"/>
    <w:rsid w:val="002925BD"/>
    <w:rsid w:val="002927CD"/>
    <w:rsid w:val="00294E16"/>
    <w:rsid w:val="002950A5"/>
    <w:rsid w:val="0029739D"/>
    <w:rsid w:val="00297638"/>
    <w:rsid w:val="002A3AAC"/>
    <w:rsid w:val="002A4282"/>
    <w:rsid w:val="002A442A"/>
    <w:rsid w:val="002A5AA1"/>
    <w:rsid w:val="002A5D02"/>
    <w:rsid w:val="002A64F0"/>
    <w:rsid w:val="002A76FF"/>
    <w:rsid w:val="002B06B5"/>
    <w:rsid w:val="002B06CA"/>
    <w:rsid w:val="002B0808"/>
    <w:rsid w:val="002B22CF"/>
    <w:rsid w:val="002B2B84"/>
    <w:rsid w:val="002B3665"/>
    <w:rsid w:val="002B48A6"/>
    <w:rsid w:val="002B4ACD"/>
    <w:rsid w:val="002B4E8B"/>
    <w:rsid w:val="002B577D"/>
    <w:rsid w:val="002B5FDE"/>
    <w:rsid w:val="002B6FFA"/>
    <w:rsid w:val="002C0F1B"/>
    <w:rsid w:val="002C2754"/>
    <w:rsid w:val="002C2A3D"/>
    <w:rsid w:val="002C2A97"/>
    <w:rsid w:val="002C354A"/>
    <w:rsid w:val="002C5179"/>
    <w:rsid w:val="002C6140"/>
    <w:rsid w:val="002C63EC"/>
    <w:rsid w:val="002D030A"/>
    <w:rsid w:val="002D0B04"/>
    <w:rsid w:val="002D27B3"/>
    <w:rsid w:val="002D437D"/>
    <w:rsid w:val="002D5283"/>
    <w:rsid w:val="002D6DE0"/>
    <w:rsid w:val="002D7189"/>
    <w:rsid w:val="002E33CC"/>
    <w:rsid w:val="002E33EE"/>
    <w:rsid w:val="002E3D4D"/>
    <w:rsid w:val="002E55D0"/>
    <w:rsid w:val="002E5AA3"/>
    <w:rsid w:val="002F2C5F"/>
    <w:rsid w:val="002F515F"/>
    <w:rsid w:val="002F6227"/>
    <w:rsid w:val="002F65A0"/>
    <w:rsid w:val="002F6E7F"/>
    <w:rsid w:val="002F6FAA"/>
    <w:rsid w:val="00300766"/>
    <w:rsid w:val="0030147E"/>
    <w:rsid w:val="00302D1F"/>
    <w:rsid w:val="00302F16"/>
    <w:rsid w:val="00304DDF"/>
    <w:rsid w:val="00305CE8"/>
    <w:rsid w:val="00310923"/>
    <w:rsid w:val="00312986"/>
    <w:rsid w:val="00313072"/>
    <w:rsid w:val="0031451B"/>
    <w:rsid w:val="00314D96"/>
    <w:rsid w:val="00315454"/>
    <w:rsid w:val="003211FF"/>
    <w:rsid w:val="00321D0F"/>
    <w:rsid w:val="00324E96"/>
    <w:rsid w:val="0033093D"/>
    <w:rsid w:val="00331448"/>
    <w:rsid w:val="00331477"/>
    <w:rsid w:val="00333C0B"/>
    <w:rsid w:val="00335551"/>
    <w:rsid w:val="003368CB"/>
    <w:rsid w:val="003377CC"/>
    <w:rsid w:val="00340AFF"/>
    <w:rsid w:val="0034149A"/>
    <w:rsid w:val="003418AC"/>
    <w:rsid w:val="00342B93"/>
    <w:rsid w:val="00343175"/>
    <w:rsid w:val="0034379B"/>
    <w:rsid w:val="00346CDF"/>
    <w:rsid w:val="00347BD2"/>
    <w:rsid w:val="00353959"/>
    <w:rsid w:val="00353B65"/>
    <w:rsid w:val="00354B65"/>
    <w:rsid w:val="00356FB7"/>
    <w:rsid w:val="00357EA1"/>
    <w:rsid w:val="003614FD"/>
    <w:rsid w:val="00361654"/>
    <w:rsid w:val="003616B1"/>
    <w:rsid w:val="0036218F"/>
    <w:rsid w:val="00364836"/>
    <w:rsid w:val="003655C3"/>
    <w:rsid w:val="00367EF0"/>
    <w:rsid w:val="003702CA"/>
    <w:rsid w:val="0037100F"/>
    <w:rsid w:val="00372871"/>
    <w:rsid w:val="00373F4E"/>
    <w:rsid w:val="00375715"/>
    <w:rsid w:val="00376F2A"/>
    <w:rsid w:val="00380F00"/>
    <w:rsid w:val="00381451"/>
    <w:rsid w:val="00381B47"/>
    <w:rsid w:val="00381DCF"/>
    <w:rsid w:val="00385018"/>
    <w:rsid w:val="00385AC7"/>
    <w:rsid w:val="00386207"/>
    <w:rsid w:val="00386883"/>
    <w:rsid w:val="0038779D"/>
    <w:rsid w:val="00393554"/>
    <w:rsid w:val="00395325"/>
    <w:rsid w:val="00395C7B"/>
    <w:rsid w:val="00396B66"/>
    <w:rsid w:val="00396D92"/>
    <w:rsid w:val="003A0E29"/>
    <w:rsid w:val="003A1CFC"/>
    <w:rsid w:val="003A2B26"/>
    <w:rsid w:val="003A2D92"/>
    <w:rsid w:val="003A5C03"/>
    <w:rsid w:val="003A70F9"/>
    <w:rsid w:val="003A7256"/>
    <w:rsid w:val="003B0955"/>
    <w:rsid w:val="003B107A"/>
    <w:rsid w:val="003B29FF"/>
    <w:rsid w:val="003B2B25"/>
    <w:rsid w:val="003B720A"/>
    <w:rsid w:val="003C0002"/>
    <w:rsid w:val="003C1905"/>
    <w:rsid w:val="003C1B4E"/>
    <w:rsid w:val="003C2FF2"/>
    <w:rsid w:val="003C4C18"/>
    <w:rsid w:val="003C694C"/>
    <w:rsid w:val="003D196D"/>
    <w:rsid w:val="003D25F7"/>
    <w:rsid w:val="003D387F"/>
    <w:rsid w:val="003D5891"/>
    <w:rsid w:val="003D5BAF"/>
    <w:rsid w:val="003D6C04"/>
    <w:rsid w:val="003D6EA2"/>
    <w:rsid w:val="003D713C"/>
    <w:rsid w:val="003E1C8F"/>
    <w:rsid w:val="003E2F28"/>
    <w:rsid w:val="003E2F30"/>
    <w:rsid w:val="003E35B0"/>
    <w:rsid w:val="003E378D"/>
    <w:rsid w:val="003E5C4A"/>
    <w:rsid w:val="003E5CDD"/>
    <w:rsid w:val="003E6978"/>
    <w:rsid w:val="003E6DAA"/>
    <w:rsid w:val="003E7F62"/>
    <w:rsid w:val="003F0A75"/>
    <w:rsid w:val="003F0A9A"/>
    <w:rsid w:val="003F2210"/>
    <w:rsid w:val="003F2BA0"/>
    <w:rsid w:val="003F2DD4"/>
    <w:rsid w:val="003F6EA1"/>
    <w:rsid w:val="003F70EF"/>
    <w:rsid w:val="003F73AC"/>
    <w:rsid w:val="003F78BA"/>
    <w:rsid w:val="0040034C"/>
    <w:rsid w:val="00401537"/>
    <w:rsid w:val="00401F88"/>
    <w:rsid w:val="00402D4C"/>
    <w:rsid w:val="00404120"/>
    <w:rsid w:val="00404818"/>
    <w:rsid w:val="00404B6A"/>
    <w:rsid w:val="00405698"/>
    <w:rsid w:val="004071C5"/>
    <w:rsid w:val="0040755F"/>
    <w:rsid w:val="00407A7F"/>
    <w:rsid w:val="00407EE4"/>
    <w:rsid w:val="00412C1D"/>
    <w:rsid w:val="00413245"/>
    <w:rsid w:val="004158CA"/>
    <w:rsid w:val="00416A99"/>
    <w:rsid w:val="00420329"/>
    <w:rsid w:val="004224F9"/>
    <w:rsid w:val="004234D8"/>
    <w:rsid w:val="00424755"/>
    <w:rsid w:val="00426616"/>
    <w:rsid w:val="00427D08"/>
    <w:rsid w:val="00430735"/>
    <w:rsid w:val="004324AD"/>
    <w:rsid w:val="004326B2"/>
    <w:rsid w:val="00433E20"/>
    <w:rsid w:val="0043525A"/>
    <w:rsid w:val="00435BAA"/>
    <w:rsid w:val="00435CF9"/>
    <w:rsid w:val="004375C9"/>
    <w:rsid w:val="00441DE4"/>
    <w:rsid w:val="00442C75"/>
    <w:rsid w:val="00443321"/>
    <w:rsid w:val="00444143"/>
    <w:rsid w:val="00445985"/>
    <w:rsid w:val="00446857"/>
    <w:rsid w:val="004501D8"/>
    <w:rsid w:val="00452729"/>
    <w:rsid w:val="004544F4"/>
    <w:rsid w:val="004547DD"/>
    <w:rsid w:val="004558B6"/>
    <w:rsid w:val="004566D3"/>
    <w:rsid w:val="00456835"/>
    <w:rsid w:val="00456C91"/>
    <w:rsid w:val="00457BFE"/>
    <w:rsid w:val="00460D0E"/>
    <w:rsid w:val="004628EC"/>
    <w:rsid w:val="00465CD8"/>
    <w:rsid w:val="00465F7C"/>
    <w:rsid w:val="004713F4"/>
    <w:rsid w:val="004743E4"/>
    <w:rsid w:val="004769EB"/>
    <w:rsid w:val="00477862"/>
    <w:rsid w:val="00477D9A"/>
    <w:rsid w:val="004810A1"/>
    <w:rsid w:val="00482FBA"/>
    <w:rsid w:val="00485A9A"/>
    <w:rsid w:val="00491026"/>
    <w:rsid w:val="00491390"/>
    <w:rsid w:val="00492143"/>
    <w:rsid w:val="004954E0"/>
    <w:rsid w:val="00495521"/>
    <w:rsid w:val="00495F1B"/>
    <w:rsid w:val="00496C29"/>
    <w:rsid w:val="00496E76"/>
    <w:rsid w:val="004A045A"/>
    <w:rsid w:val="004A09DB"/>
    <w:rsid w:val="004A29A6"/>
    <w:rsid w:val="004A2D8B"/>
    <w:rsid w:val="004A6AD7"/>
    <w:rsid w:val="004A6F31"/>
    <w:rsid w:val="004B216C"/>
    <w:rsid w:val="004B2519"/>
    <w:rsid w:val="004B3F32"/>
    <w:rsid w:val="004C2C8E"/>
    <w:rsid w:val="004C438D"/>
    <w:rsid w:val="004C4BC8"/>
    <w:rsid w:val="004C71D7"/>
    <w:rsid w:val="004C7489"/>
    <w:rsid w:val="004D383B"/>
    <w:rsid w:val="004D449D"/>
    <w:rsid w:val="004D44BA"/>
    <w:rsid w:val="004D55AF"/>
    <w:rsid w:val="004D5ECA"/>
    <w:rsid w:val="004E65E8"/>
    <w:rsid w:val="004F1527"/>
    <w:rsid w:val="004F1A85"/>
    <w:rsid w:val="004F238C"/>
    <w:rsid w:val="004F2CF5"/>
    <w:rsid w:val="004F4808"/>
    <w:rsid w:val="004F582F"/>
    <w:rsid w:val="004F5C9A"/>
    <w:rsid w:val="004F6D42"/>
    <w:rsid w:val="00500779"/>
    <w:rsid w:val="005009FB"/>
    <w:rsid w:val="00500C18"/>
    <w:rsid w:val="00500C98"/>
    <w:rsid w:val="0050117A"/>
    <w:rsid w:val="005012A2"/>
    <w:rsid w:val="0050200A"/>
    <w:rsid w:val="00505E11"/>
    <w:rsid w:val="005115CB"/>
    <w:rsid w:val="00512115"/>
    <w:rsid w:val="005122AC"/>
    <w:rsid w:val="0051406D"/>
    <w:rsid w:val="00514C76"/>
    <w:rsid w:val="0051523F"/>
    <w:rsid w:val="00515E78"/>
    <w:rsid w:val="005160B7"/>
    <w:rsid w:val="00517428"/>
    <w:rsid w:val="00517CE6"/>
    <w:rsid w:val="00517D67"/>
    <w:rsid w:val="00524FC6"/>
    <w:rsid w:val="005273FF"/>
    <w:rsid w:val="0052776C"/>
    <w:rsid w:val="00530AF7"/>
    <w:rsid w:val="00534ACE"/>
    <w:rsid w:val="005361E8"/>
    <w:rsid w:val="005374F4"/>
    <w:rsid w:val="00541E49"/>
    <w:rsid w:val="005433D9"/>
    <w:rsid w:val="005437DC"/>
    <w:rsid w:val="005442E5"/>
    <w:rsid w:val="00544420"/>
    <w:rsid w:val="005472FD"/>
    <w:rsid w:val="00551403"/>
    <w:rsid w:val="00553D6C"/>
    <w:rsid w:val="00555077"/>
    <w:rsid w:val="005610AF"/>
    <w:rsid w:val="00564EC4"/>
    <w:rsid w:val="0056606F"/>
    <w:rsid w:val="00566B7B"/>
    <w:rsid w:val="00566C83"/>
    <w:rsid w:val="00570A51"/>
    <w:rsid w:val="00571A35"/>
    <w:rsid w:val="00572C57"/>
    <w:rsid w:val="005734CE"/>
    <w:rsid w:val="005765E9"/>
    <w:rsid w:val="005779AA"/>
    <w:rsid w:val="00577A18"/>
    <w:rsid w:val="00580EEB"/>
    <w:rsid w:val="005814A4"/>
    <w:rsid w:val="005821CF"/>
    <w:rsid w:val="00585BF5"/>
    <w:rsid w:val="00586009"/>
    <w:rsid w:val="00586268"/>
    <w:rsid w:val="00586E41"/>
    <w:rsid w:val="0058751B"/>
    <w:rsid w:val="00587EA3"/>
    <w:rsid w:val="005901A4"/>
    <w:rsid w:val="00590B2A"/>
    <w:rsid w:val="0059477C"/>
    <w:rsid w:val="005971F3"/>
    <w:rsid w:val="00597D4E"/>
    <w:rsid w:val="005A2F93"/>
    <w:rsid w:val="005A4364"/>
    <w:rsid w:val="005A45F5"/>
    <w:rsid w:val="005A4F55"/>
    <w:rsid w:val="005A56ED"/>
    <w:rsid w:val="005A701E"/>
    <w:rsid w:val="005A7A07"/>
    <w:rsid w:val="005B09C5"/>
    <w:rsid w:val="005B1790"/>
    <w:rsid w:val="005B2DE2"/>
    <w:rsid w:val="005B5081"/>
    <w:rsid w:val="005B627D"/>
    <w:rsid w:val="005B7422"/>
    <w:rsid w:val="005C325D"/>
    <w:rsid w:val="005C4CA9"/>
    <w:rsid w:val="005C52BB"/>
    <w:rsid w:val="005C5403"/>
    <w:rsid w:val="005C575B"/>
    <w:rsid w:val="005C7BE8"/>
    <w:rsid w:val="005D0632"/>
    <w:rsid w:val="005D15E9"/>
    <w:rsid w:val="005D1C6E"/>
    <w:rsid w:val="005D27FA"/>
    <w:rsid w:val="005D3A2C"/>
    <w:rsid w:val="005D3CEE"/>
    <w:rsid w:val="005D4E6B"/>
    <w:rsid w:val="005D7CFF"/>
    <w:rsid w:val="005E162E"/>
    <w:rsid w:val="005E1F76"/>
    <w:rsid w:val="005E32B4"/>
    <w:rsid w:val="005E4380"/>
    <w:rsid w:val="005E4F55"/>
    <w:rsid w:val="005E633A"/>
    <w:rsid w:val="005F0527"/>
    <w:rsid w:val="005F0BCB"/>
    <w:rsid w:val="005F28CE"/>
    <w:rsid w:val="005F5A73"/>
    <w:rsid w:val="005F7AE5"/>
    <w:rsid w:val="005F7DC0"/>
    <w:rsid w:val="00601488"/>
    <w:rsid w:val="00601C1D"/>
    <w:rsid w:val="00602E8D"/>
    <w:rsid w:val="00603D86"/>
    <w:rsid w:val="00605C69"/>
    <w:rsid w:val="00611A38"/>
    <w:rsid w:val="00613D66"/>
    <w:rsid w:val="00615CBD"/>
    <w:rsid w:val="0061645A"/>
    <w:rsid w:val="00616E36"/>
    <w:rsid w:val="006204A2"/>
    <w:rsid w:val="006207CA"/>
    <w:rsid w:val="00622551"/>
    <w:rsid w:val="00622A14"/>
    <w:rsid w:val="006242EF"/>
    <w:rsid w:val="006244E7"/>
    <w:rsid w:val="006256EA"/>
    <w:rsid w:val="00625700"/>
    <w:rsid w:val="00626A31"/>
    <w:rsid w:val="00627168"/>
    <w:rsid w:val="006271DD"/>
    <w:rsid w:val="00630501"/>
    <w:rsid w:val="00631211"/>
    <w:rsid w:val="00633B3D"/>
    <w:rsid w:val="00633C4F"/>
    <w:rsid w:val="00633D0D"/>
    <w:rsid w:val="006343B0"/>
    <w:rsid w:val="0063753C"/>
    <w:rsid w:val="00641DA6"/>
    <w:rsid w:val="006426E5"/>
    <w:rsid w:val="00642DF2"/>
    <w:rsid w:val="00644DC2"/>
    <w:rsid w:val="00644E6C"/>
    <w:rsid w:val="0064611A"/>
    <w:rsid w:val="00650913"/>
    <w:rsid w:val="006525CA"/>
    <w:rsid w:val="00653900"/>
    <w:rsid w:val="0065398F"/>
    <w:rsid w:val="006544A0"/>
    <w:rsid w:val="00654D78"/>
    <w:rsid w:val="006559CE"/>
    <w:rsid w:val="00655C61"/>
    <w:rsid w:val="00655F77"/>
    <w:rsid w:val="0065665B"/>
    <w:rsid w:val="00657258"/>
    <w:rsid w:val="00660DCC"/>
    <w:rsid w:val="0066245A"/>
    <w:rsid w:val="006630F3"/>
    <w:rsid w:val="00666A02"/>
    <w:rsid w:val="006671B7"/>
    <w:rsid w:val="006717F8"/>
    <w:rsid w:val="00672447"/>
    <w:rsid w:val="00673367"/>
    <w:rsid w:val="0067371A"/>
    <w:rsid w:val="006750CA"/>
    <w:rsid w:val="006762F2"/>
    <w:rsid w:val="00676B61"/>
    <w:rsid w:val="006778D5"/>
    <w:rsid w:val="00677C34"/>
    <w:rsid w:val="00677D49"/>
    <w:rsid w:val="00677EDB"/>
    <w:rsid w:val="006802A6"/>
    <w:rsid w:val="0068086B"/>
    <w:rsid w:val="006813E1"/>
    <w:rsid w:val="006822D8"/>
    <w:rsid w:val="00683C01"/>
    <w:rsid w:val="006903B3"/>
    <w:rsid w:val="00690B98"/>
    <w:rsid w:val="0069236B"/>
    <w:rsid w:val="00695D42"/>
    <w:rsid w:val="0069671E"/>
    <w:rsid w:val="006A23C3"/>
    <w:rsid w:val="006A2AE7"/>
    <w:rsid w:val="006A448D"/>
    <w:rsid w:val="006A4F44"/>
    <w:rsid w:val="006A4F5F"/>
    <w:rsid w:val="006A50BC"/>
    <w:rsid w:val="006A6570"/>
    <w:rsid w:val="006A6F0A"/>
    <w:rsid w:val="006A7100"/>
    <w:rsid w:val="006A7189"/>
    <w:rsid w:val="006B1228"/>
    <w:rsid w:val="006B1CB7"/>
    <w:rsid w:val="006B1F46"/>
    <w:rsid w:val="006B3AB7"/>
    <w:rsid w:val="006B3BB1"/>
    <w:rsid w:val="006B6AAE"/>
    <w:rsid w:val="006C13A3"/>
    <w:rsid w:val="006C2978"/>
    <w:rsid w:val="006C36A6"/>
    <w:rsid w:val="006C4141"/>
    <w:rsid w:val="006C4D27"/>
    <w:rsid w:val="006C5960"/>
    <w:rsid w:val="006C66B6"/>
    <w:rsid w:val="006C70CA"/>
    <w:rsid w:val="006D0594"/>
    <w:rsid w:val="006D119B"/>
    <w:rsid w:val="006D1ADF"/>
    <w:rsid w:val="006D2464"/>
    <w:rsid w:val="006D41AA"/>
    <w:rsid w:val="006D42BF"/>
    <w:rsid w:val="006D4926"/>
    <w:rsid w:val="006D4D3F"/>
    <w:rsid w:val="006D5237"/>
    <w:rsid w:val="006D5D09"/>
    <w:rsid w:val="006D7656"/>
    <w:rsid w:val="006D7BD2"/>
    <w:rsid w:val="006E0A2D"/>
    <w:rsid w:val="006E2A78"/>
    <w:rsid w:val="006E5D2C"/>
    <w:rsid w:val="006E60ED"/>
    <w:rsid w:val="006E69BA"/>
    <w:rsid w:val="006F312D"/>
    <w:rsid w:val="006F33AA"/>
    <w:rsid w:val="006F466E"/>
    <w:rsid w:val="006F506E"/>
    <w:rsid w:val="006F634D"/>
    <w:rsid w:val="006F6431"/>
    <w:rsid w:val="006F7184"/>
    <w:rsid w:val="006FB34B"/>
    <w:rsid w:val="007006C5"/>
    <w:rsid w:val="00700CAF"/>
    <w:rsid w:val="00703598"/>
    <w:rsid w:val="00706BDD"/>
    <w:rsid w:val="00707B5C"/>
    <w:rsid w:val="00715F4A"/>
    <w:rsid w:val="00716ADE"/>
    <w:rsid w:val="007207DC"/>
    <w:rsid w:val="00721CF6"/>
    <w:rsid w:val="00721D3D"/>
    <w:rsid w:val="00730A33"/>
    <w:rsid w:val="00731D20"/>
    <w:rsid w:val="00733DBE"/>
    <w:rsid w:val="00735DD0"/>
    <w:rsid w:val="0073661C"/>
    <w:rsid w:val="007378B4"/>
    <w:rsid w:val="00737A51"/>
    <w:rsid w:val="00741941"/>
    <w:rsid w:val="00742249"/>
    <w:rsid w:val="00742DEF"/>
    <w:rsid w:val="007448AE"/>
    <w:rsid w:val="00744C47"/>
    <w:rsid w:val="0075002D"/>
    <w:rsid w:val="00751372"/>
    <w:rsid w:val="0075193E"/>
    <w:rsid w:val="00751C0B"/>
    <w:rsid w:val="00752142"/>
    <w:rsid w:val="0075258D"/>
    <w:rsid w:val="00752F9E"/>
    <w:rsid w:val="0075426F"/>
    <w:rsid w:val="00754645"/>
    <w:rsid w:val="00762BA0"/>
    <w:rsid w:val="0076357D"/>
    <w:rsid w:val="007641E9"/>
    <w:rsid w:val="00764EB3"/>
    <w:rsid w:val="007651AD"/>
    <w:rsid w:val="00766C2F"/>
    <w:rsid w:val="00767945"/>
    <w:rsid w:val="007702D1"/>
    <w:rsid w:val="00771DBD"/>
    <w:rsid w:val="00772226"/>
    <w:rsid w:val="00774422"/>
    <w:rsid w:val="007752BD"/>
    <w:rsid w:val="00776B5A"/>
    <w:rsid w:val="00776C39"/>
    <w:rsid w:val="00776EAB"/>
    <w:rsid w:val="00777DB4"/>
    <w:rsid w:val="00781935"/>
    <w:rsid w:val="00784485"/>
    <w:rsid w:val="0078662C"/>
    <w:rsid w:val="00787D9F"/>
    <w:rsid w:val="00790E81"/>
    <w:rsid w:val="0079119E"/>
    <w:rsid w:val="007A0327"/>
    <w:rsid w:val="007A2202"/>
    <w:rsid w:val="007A3D7A"/>
    <w:rsid w:val="007A4031"/>
    <w:rsid w:val="007A484C"/>
    <w:rsid w:val="007A55E6"/>
    <w:rsid w:val="007A564C"/>
    <w:rsid w:val="007A67AB"/>
    <w:rsid w:val="007A77BB"/>
    <w:rsid w:val="007B1E4A"/>
    <w:rsid w:val="007B2618"/>
    <w:rsid w:val="007B2783"/>
    <w:rsid w:val="007B2CDA"/>
    <w:rsid w:val="007B2D43"/>
    <w:rsid w:val="007B3137"/>
    <w:rsid w:val="007B74E9"/>
    <w:rsid w:val="007C00AE"/>
    <w:rsid w:val="007C2A99"/>
    <w:rsid w:val="007C323D"/>
    <w:rsid w:val="007C4140"/>
    <w:rsid w:val="007D04C0"/>
    <w:rsid w:val="007D25C5"/>
    <w:rsid w:val="007D3DD9"/>
    <w:rsid w:val="007D4899"/>
    <w:rsid w:val="007D4A86"/>
    <w:rsid w:val="007D5439"/>
    <w:rsid w:val="007D5656"/>
    <w:rsid w:val="007D664B"/>
    <w:rsid w:val="007D722E"/>
    <w:rsid w:val="007E1E91"/>
    <w:rsid w:val="007E3D00"/>
    <w:rsid w:val="007E4171"/>
    <w:rsid w:val="007E4B77"/>
    <w:rsid w:val="007E55EA"/>
    <w:rsid w:val="007E587D"/>
    <w:rsid w:val="007E58C3"/>
    <w:rsid w:val="007E59C2"/>
    <w:rsid w:val="007E5BBF"/>
    <w:rsid w:val="007E61C3"/>
    <w:rsid w:val="007E7DA3"/>
    <w:rsid w:val="007F1785"/>
    <w:rsid w:val="007F2621"/>
    <w:rsid w:val="007F3ABF"/>
    <w:rsid w:val="007F5AAC"/>
    <w:rsid w:val="007F5EE8"/>
    <w:rsid w:val="0080014A"/>
    <w:rsid w:val="00800F0D"/>
    <w:rsid w:val="00800FFF"/>
    <w:rsid w:val="0080199D"/>
    <w:rsid w:val="0080383E"/>
    <w:rsid w:val="0080677C"/>
    <w:rsid w:val="008068C4"/>
    <w:rsid w:val="008106C8"/>
    <w:rsid w:val="0081306C"/>
    <w:rsid w:val="00813F2C"/>
    <w:rsid w:val="00815720"/>
    <w:rsid w:val="00816E25"/>
    <w:rsid w:val="00817548"/>
    <w:rsid w:val="0081796D"/>
    <w:rsid w:val="00820049"/>
    <w:rsid w:val="008215D8"/>
    <w:rsid w:val="00821EBC"/>
    <w:rsid w:val="00822558"/>
    <w:rsid w:val="008231AB"/>
    <w:rsid w:val="00823A0C"/>
    <w:rsid w:val="0082402C"/>
    <w:rsid w:val="00825319"/>
    <w:rsid w:val="00827942"/>
    <w:rsid w:val="0083024E"/>
    <w:rsid w:val="008308E4"/>
    <w:rsid w:val="00830FEB"/>
    <w:rsid w:val="00834BD8"/>
    <w:rsid w:val="008359F6"/>
    <w:rsid w:val="00837084"/>
    <w:rsid w:val="00841A44"/>
    <w:rsid w:val="00845A56"/>
    <w:rsid w:val="00845EF9"/>
    <w:rsid w:val="008510ED"/>
    <w:rsid w:val="00852752"/>
    <w:rsid w:val="00852A77"/>
    <w:rsid w:val="00853310"/>
    <w:rsid w:val="00854291"/>
    <w:rsid w:val="00855009"/>
    <w:rsid w:val="00856ED5"/>
    <w:rsid w:val="00861A04"/>
    <w:rsid w:val="00862E61"/>
    <w:rsid w:val="0086477E"/>
    <w:rsid w:val="0086744A"/>
    <w:rsid w:val="008729FE"/>
    <w:rsid w:val="00872E10"/>
    <w:rsid w:val="00882CA7"/>
    <w:rsid w:val="0088673F"/>
    <w:rsid w:val="00886971"/>
    <w:rsid w:val="00886B69"/>
    <w:rsid w:val="00887B70"/>
    <w:rsid w:val="00892508"/>
    <w:rsid w:val="0089272A"/>
    <w:rsid w:val="00895C84"/>
    <w:rsid w:val="008979BE"/>
    <w:rsid w:val="008A3CEA"/>
    <w:rsid w:val="008A3D01"/>
    <w:rsid w:val="008A48EF"/>
    <w:rsid w:val="008A49C2"/>
    <w:rsid w:val="008A4CEA"/>
    <w:rsid w:val="008A610C"/>
    <w:rsid w:val="008B34E6"/>
    <w:rsid w:val="008B4898"/>
    <w:rsid w:val="008B7DD3"/>
    <w:rsid w:val="008C0434"/>
    <w:rsid w:val="008C1C19"/>
    <w:rsid w:val="008C31FE"/>
    <w:rsid w:val="008C5198"/>
    <w:rsid w:val="008C7A89"/>
    <w:rsid w:val="008C7AF4"/>
    <w:rsid w:val="008D048F"/>
    <w:rsid w:val="008D1436"/>
    <w:rsid w:val="008D3D78"/>
    <w:rsid w:val="008D5F06"/>
    <w:rsid w:val="008D726E"/>
    <w:rsid w:val="008E0422"/>
    <w:rsid w:val="008E08B3"/>
    <w:rsid w:val="008E0BEE"/>
    <w:rsid w:val="008E1F63"/>
    <w:rsid w:val="008E1F86"/>
    <w:rsid w:val="008E3A0C"/>
    <w:rsid w:val="008E541D"/>
    <w:rsid w:val="008F055B"/>
    <w:rsid w:val="008F0C2D"/>
    <w:rsid w:val="008F1263"/>
    <w:rsid w:val="008F360A"/>
    <w:rsid w:val="008F3B2A"/>
    <w:rsid w:val="008F3EC5"/>
    <w:rsid w:val="008F4A86"/>
    <w:rsid w:val="008F4C26"/>
    <w:rsid w:val="008F51C6"/>
    <w:rsid w:val="008F557A"/>
    <w:rsid w:val="008F5CF4"/>
    <w:rsid w:val="0090025A"/>
    <w:rsid w:val="00900404"/>
    <w:rsid w:val="00904320"/>
    <w:rsid w:val="00906598"/>
    <w:rsid w:val="009104E3"/>
    <w:rsid w:val="00911AB2"/>
    <w:rsid w:val="00914E0D"/>
    <w:rsid w:val="00920243"/>
    <w:rsid w:val="00921266"/>
    <w:rsid w:val="0092163B"/>
    <w:rsid w:val="0092235F"/>
    <w:rsid w:val="00922D2E"/>
    <w:rsid w:val="00924085"/>
    <w:rsid w:val="009255E5"/>
    <w:rsid w:val="0092724B"/>
    <w:rsid w:val="0092739E"/>
    <w:rsid w:val="00931BCD"/>
    <w:rsid w:val="009323F0"/>
    <w:rsid w:val="00937374"/>
    <w:rsid w:val="00937A18"/>
    <w:rsid w:val="00940D12"/>
    <w:rsid w:val="00943B7B"/>
    <w:rsid w:val="009444CE"/>
    <w:rsid w:val="009460F0"/>
    <w:rsid w:val="0095006A"/>
    <w:rsid w:val="00952A87"/>
    <w:rsid w:val="00953F2E"/>
    <w:rsid w:val="00954848"/>
    <w:rsid w:val="0095726F"/>
    <w:rsid w:val="00957D86"/>
    <w:rsid w:val="00961C73"/>
    <w:rsid w:val="00961D66"/>
    <w:rsid w:val="00962A0E"/>
    <w:rsid w:val="009668D3"/>
    <w:rsid w:val="009676A0"/>
    <w:rsid w:val="00970E13"/>
    <w:rsid w:val="009749E2"/>
    <w:rsid w:val="009768FC"/>
    <w:rsid w:val="009803E2"/>
    <w:rsid w:val="0098225B"/>
    <w:rsid w:val="0098337F"/>
    <w:rsid w:val="00984193"/>
    <w:rsid w:val="009924B3"/>
    <w:rsid w:val="00993D88"/>
    <w:rsid w:val="00993DA6"/>
    <w:rsid w:val="00994439"/>
    <w:rsid w:val="00994528"/>
    <w:rsid w:val="00996BD2"/>
    <w:rsid w:val="009A2B46"/>
    <w:rsid w:val="009B165A"/>
    <w:rsid w:val="009B1E48"/>
    <w:rsid w:val="009B2862"/>
    <w:rsid w:val="009B2DB9"/>
    <w:rsid w:val="009B4B9B"/>
    <w:rsid w:val="009B608E"/>
    <w:rsid w:val="009B64A8"/>
    <w:rsid w:val="009B6596"/>
    <w:rsid w:val="009C34C8"/>
    <w:rsid w:val="009C3D31"/>
    <w:rsid w:val="009C66D4"/>
    <w:rsid w:val="009C674C"/>
    <w:rsid w:val="009C6A91"/>
    <w:rsid w:val="009C6EE6"/>
    <w:rsid w:val="009C73A4"/>
    <w:rsid w:val="009C76B0"/>
    <w:rsid w:val="009D3B82"/>
    <w:rsid w:val="009D5790"/>
    <w:rsid w:val="009D634C"/>
    <w:rsid w:val="009D6E90"/>
    <w:rsid w:val="009E04A3"/>
    <w:rsid w:val="009E10DE"/>
    <w:rsid w:val="009E1539"/>
    <w:rsid w:val="009E1877"/>
    <w:rsid w:val="009E1BB6"/>
    <w:rsid w:val="009E258A"/>
    <w:rsid w:val="009E33A3"/>
    <w:rsid w:val="009E4DA0"/>
    <w:rsid w:val="009E5769"/>
    <w:rsid w:val="009E5E2A"/>
    <w:rsid w:val="009F0376"/>
    <w:rsid w:val="009F2372"/>
    <w:rsid w:val="009F2970"/>
    <w:rsid w:val="009F342E"/>
    <w:rsid w:val="009F43AC"/>
    <w:rsid w:val="009F65EC"/>
    <w:rsid w:val="009F70CE"/>
    <w:rsid w:val="00A003CA"/>
    <w:rsid w:val="00A01572"/>
    <w:rsid w:val="00A01D28"/>
    <w:rsid w:val="00A02021"/>
    <w:rsid w:val="00A051AF"/>
    <w:rsid w:val="00A051CD"/>
    <w:rsid w:val="00A06033"/>
    <w:rsid w:val="00A062FE"/>
    <w:rsid w:val="00A10B8B"/>
    <w:rsid w:val="00A12DC5"/>
    <w:rsid w:val="00A13174"/>
    <w:rsid w:val="00A141FE"/>
    <w:rsid w:val="00A149EA"/>
    <w:rsid w:val="00A1584D"/>
    <w:rsid w:val="00A15D6A"/>
    <w:rsid w:val="00A17286"/>
    <w:rsid w:val="00A17F9F"/>
    <w:rsid w:val="00A221C0"/>
    <w:rsid w:val="00A23AF6"/>
    <w:rsid w:val="00A240D4"/>
    <w:rsid w:val="00A25F4A"/>
    <w:rsid w:val="00A26931"/>
    <w:rsid w:val="00A2703B"/>
    <w:rsid w:val="00A279FC"/>
    <w:rsid w:val="00A27FD1"/>
    <w:rsid w:val="00A30AD0"/>
    <w:rsid w:val="00A328E5"/>
    <w:rsid w:val="00A329B9"/>
    <w:rsid w:val="00A34A06"/>
    <w:rsid w:val="00A407B0"/>
    <w:rsid w:val="00A43045"/>
    <w:rsid w:val="00A43944"/>
    <w:rsid w:val="00A44147"/>
    <w:rsid w:val="00A44A45"/>
    <w:rsid w:val="00A466F1"/>
    <w:rsid w:val="00A509DB"/>
    <w:rsid w:val="00A5311A"/>
    <w:rsid w:val="00A541CA"/>
    <w:rsid w:val="00A609B2"/>
    <w:rsid w:val="00A61336"/>
    <w:rsid w:val="00A615A7"/>
    <w:rsid w:val="00A62201"/>
    <w:rsid w:val="00A62EF2"/>
    <w:rsid w:val="00A6398C"/>
    <w:rsid w:val="00A64C9A"/>
    <w:rsid w:val="00A701E7"/>
    <w:rsid w:val="00A70450"/>
    <w:rsid w:val="00A70E4C"/>
    <w:rsid w:val="00A77655"/>
    <w:rsid w:val="00A80AD9"/>
    <w:rsid w:val="00A80D97"/>
    <w:rsid w:val="00A81D42"/>
    <w:rsid w:val="00A822AF"/>
    <w:rsid w:val="00A83574"/>
    <w:rsid w:val="00A83973"/>
    <w:rsid w:val="00A83E0A"/>
    <w:rsid w:val="00A84505"/>
    <w:rsid w:val="00A8492F"/>
    <w:rsid w:val="00A84B3B"/>
    <w:rsid w:val="00A86009"/>
    <w:rsid w:val="00A86FD3"/>
    <w:rsid w:val="00A9156D"/>
    <w:rsid w:val="00A92744"/>
    <w:rsid w:val="00A96405"/>
    <w:rsid w:val="00A96C17"/>
    <w:rsid w:val="00A9766F"/>
    <w:rsid w:val="00AA0A0C"/>
    <w:rsid w:val="00AA1CE7"/>
    <w:rsid w:val="00AA242F"/>
    <w:rsid w:val="00AA2855"/>
    <w:rsid w:val="00AA2953"/>
    <w:rsid w:val="00AA3A80"/>
    <w:rsid w:val="00AA6526"/>
    <w:rsid w:val="00AA7AA6"/>
    <w:rsid w:val="00AA7EE6"/>
    <w:rsid w:val="00AB18A2"/>
    <w:rsid w:val="00AB1FF0"/>
    <w:rsid w:val="00AB2CBE"/>
    <w:rsid w:val="00AB3B27"/>
    <w:rsid w:val="00AB3C3B"/>
    <w:rsid w:val="00AB534E"/>
    <w:rsid w:val="00AB5737"/>
    <w:rsid w:val="00AB6EEE"/>
    <w:rsid w:val="00AB7930"/>
    <w:rsid w:val="00AC0786"/>
    <w:rsid w:val="00AC35F4"/>
    <w:rsid w:val="00AC3C62"/>
    <w:rsid w:val="00AC41AD"/>
    <w:rsid w:val="00AC4370"/>
    <w:rsid w:val="00AC46DE"/>
    <w:rsid w:val="00AC4832"/>
    <w:rsid w:val="00AC5387"/>
    <w:rsid w:val="00AC53A3"/>
    <w:rsid w:val="00AC63F6"/>
    <w:rsid w:val="00AD05D8"/>
    <w:rsid w:val="00AD34A7"/>
    <w:rsid w:val="00AD3A04"/>
    <w:rsid w:val="00AD4628"/>
    <w:rsid w:val="00AD576A"/>
    <w:rsid w:val="00AD7E1B"/>
    <w:rsid w:val="00AE04D2"/>
    <w:rsid w:val="00AE1A1A"/>
    <w:rsid w:val="00AE1A4E"/>
    <w:rsid w:val="00AE2C0C"/>
    <w:rsid w:val="00AE31D3"/>
    <w:rsid w:val="00AE35AE"/>
    <w:rsid w:val="00AE3E9F"/>
    <w:rsid w:val="00AE40F2"/>
    <w:rsid w:val="00AE4245"/>
    <w:rsid w:val="00AE58AE"/>
    <w:rsid w:val="00AE6B60"/>
    <w:rsid w:val="00AE70B5"/>
    <w:rsid w:val="00AF0506"/>
    <w:rsid w:val="00AF219C"/>
    <w:rsid w:val="00AF2D99"/>
    <w:rsid w:val="00AF2F5F"/>
    <w:rsid w:val="00AF3852"/>
    <w:rsid w:val="00AF6AD0"/>
    <w:rsid w:val="00AF6E52"/>
    <w:rsid w:val="00B00B8E"/>
    <w:rsid w:val="00B00C93"/>
    <w:rsid w:val="00B00CB0"/>
    <w:rsid w:val="00B066B3"/>
    <w:rsid w:val="00B06EBD"/>
    <w:rsid w:val="00B12354"/>
    <w:rsid w:val="00B142AE"/>
    <w:rsid w:val="00B15D50"/>
    <w:rsid w:val="00B168D6"/>
    <w:rsid w:val="00B169EE"/>
    <w:rsid w:val="00B16E74"/>
    <w:rsid w:val="00B17BDC"/>
    <w:rsid w:val="00B22676"/>
    <w:rsid w:val="00B22AC9"/>
    <w:rsid w:val="00B22D91"/>
    <w:rsid w:val="00B25382"/>
    <w:rsid w:val="00B27EB1"/>
    <w:rsid w:val="00B3007E"/>
    <w:rsid w:val="00B300D7"/>
    <w:rsid w:val="00B3053E"/>
    <w:rsid w:val="00B3170A"/>
    <w:rsid w:val="00B31D8F"/>
    <w:rsid w:val="00B3301D"/>
    <w:rsid w:val="00B33B33"/>
    <w:rsid w:val="00B34F8C"/>
    <w:rsid w:val="00B37793"/>
    <w:rsid w:val="00B37D1A"/>
    <w:rsid w:val="00B40F3E"/>
    <w:rsid w:val="00B40F48"/>
    <w:rsid w:val="00B416A2"/>
    <w:rsid w:val="00B42DB8"/>
    <w:rsid w:val="00B4361A"/>
    <w:rsid w:val="00B44702"/>
    <w:rsid w:val="00B455DB"/>
    <w:rsid w:val="00B46D88"/>
    <w:rsid w:val="00B473A5"/>
    <w:rsid w:val="00B51063"/>
    <w:rsid w:val="00B51C9F"/>
    <w:rsid w:val="00B5327A"/>
    <w:rsid w:val="00B535B3"/>
    <w:rsid w:val="00B576D1"/>
    <w:rsid w:val="00B57954"/>
    <w:rsid w:val="00B600C7"/>
    <w:rsid w:val="00B6111C"/>
    <w:rsid w:val="00B611A0"/>
    <w:rsid w:val="00B61E77"/>
    <w:rsid w:val="00B62479"/>
    <w:rsid w:val="00B62F28"/>
    <w:rsid w:val="00B62FE2"/>
    <w:rsid w:val="00B637D7"/>
    <w:rsid w:val="00B65CF6"/>
    <w:rsid w:val="00B66ED7"/>
    <w:rsid w:val="00B725FC"/>
    <w:rsid w:val="00B72BB8"/>
    <w:rsid w:val="00B7457B"/>
    <w:rsid w:val="00B75037"/>
    <w:rsid w:val="00B75B82"/>
    <w:rsid w:val="00B75CD6"/>
    <w:rsid w:val="00B77C2B"/>
    <w:rsid w:val="00B81326"/>
    <w:rsid w:val="00B8217E"/>
    <w:rsid w:val="00B8275D"/>
    <w:rsid w:val="00B84195"/>
    <w:rsid w:val="00B844FC"/>
    <w:rsid w:val="00B86D81"/>
    <w:rsid w:val="00B908EF"/>
    <w:rsid w:val="00B9329E"/>
    <w:rsid w:val="00B945A0"/>
    <w:rsid w:val="00B949D0"/>
    <w:rsid w:val="00BA0C06"/>
    <w:rsid w:val="00BA0C35"/>
    <w:rsid w:val="00BA167A"/>
    <w:rsid w:val="00BA2BE2"/>
    <w:rsid w:val="00BA2CA8"/>
    <w:rsid w:val="00BA33BD"/>
    <w:rsid w:val="00BA3DF9"/>
    <w:rsid w:val="00BA3E47"/>
    <w:rsid w:val="00BA470C"/>
    <w:rsid w:val="00BA4D6B"/>
    <w:rsid w:val="00BA6BE4"/>
    <w:rsid w:val="00BB3375"/>
    <w:rsid w:val="00BB5136"/>
    <w:rsid w:val="00BB62B9"/>
    <w:rsid w:val="00BB7778"/>
    <w:rsid w:val="00BC1E25"/>
    <w:rsid w:val="00BC28D5"/>
    <w:rsid w:val="00BC4F2F"/>
    <w:rsid w:val="00BD0AC2"/>
    <w:rsid w:val="00BD39F6"/>
    <w:rsid w:val="00BD540C"/>
    <w:rsid w:val="00BD6341"/>
    <w:rsid w:val="00BD6464"/>
    <w:rsid w:val="00BD77D8"/>
    <w:rsid w:val="00BD7869"/>
    <w:rsid w:val="00BE1C02"/>
    <w:rsid w:val="00BE33E6"/>
    <w:rsid w:val="00BE3E9D"/>
    <w:rsid w:val="00BE436F"/>
    <w:rsid w:val="00BE43D1"/>
    <w:rsid w:val="00BE4E3F"/>
    <w:rsid w:val="00BE55B2"/>
    <w:rsid w:val="00BE6A6E"/>
    <w:rsid w:val="00BF2210"/>
    <w:rsid w:val="00BF450B"/>
    <w:rsid w:val="00BF534B"/>
    <w:rsid w:val="00BF5748"/>
    <w:rsid w:val="00BF674F"/>
    <w:rsid w:val="00C005FA"/>
    <w:rsid w:val="00C00D10"/>
    <w:rsid w:val="00C01149"/>
    <w:rsid w:val="00C015C6"/>
    <w:rsid w:val="00C0352F"/>
    <w:rsid w:val="00C049D9"/>
    <w:rsid w:val="00C058CC"/>
    <w:rsid w:val="00C05EE7"/>
    <w:rsid w:val="00C10F3D"/>
    <w:rsid w:val="00C1131E"/>
    <w:rsid w:val="00C11546"/>
    <w:rsid w:val="00C12107"/>
    <w:rsid w:val="00C12529"/>
    <w:rsid w:val="00C13B34"/>
    <w:rsid w:val="00C1477E"/>
    <w:rsid w:val="00C1552C"/>
    <w:rsid w:val="00C22FFB"/>
    <w:rsid w:val="00C23410"/>
    <w:rsid w:val="00C234A3"/>
    <w:rsid w:val="00C239A4"/>
    <w:rsid w:val="00C240F0"/>
    <w:rsid w:val="00C24451"/>
    <w:rsid w:val="00C27DAC"/>
    <w:rsid w:val="00C304D0"/>
    <w:rsid w:val="00C30CEE"/>
    <w:rsid w:val="00C31BA8"/>
    <w:rsid w:val="00C32A37"/>
    <w:rsid w:val="00C336D1"/>
    <w:rsid w:val="00C33A42"/>
    <w:rsid w:val="00C34243"/>
    <w:rsid w:val="00C3469E"/>
    <w:rsid w:val="00C3534D"/>
    <w:rsid w:val="00C37A03"/>
    <w:rsid w:val="00C40D25"/>
    <w:rsid w:val="00C42C3E"/>
    <w:rsid w:val="00C4502E"/>
    <w:rsid w:val="00C45685"/>
    <w:rsid w:val="00C45E5B"/>
    <w:rsid w:val="00C46A5D"/>
    <w:rsid w:val="00C47104"/>
    <w:rsid w:val="00C47B83"/>
    <w:rsid w:val="00C50E6B"/>
    <w:rsid w:val="00C50EE9"/>
    <w:rsid w:val="00C51769"/>
    <w:rsid w:val="00C52A10"/>
    <w:rsid w:val="00C538AC"/>
    <w:rsid w:val="00C53A28"/>
    <w:rsid w:val="00C53F0C"/>
    <w:rsid w:val="00C5407A"/>
    <w:rsid w:val="00C54903"/>
    <w:rsid w:val="00C56582"/>
    <w:rsid w:val="00C6069E"/>
    <w:rsid w:val="00C61C29"/>
    <w:rsid w:val="00C6436C"/>
    <w:rsid w:val="00C64676"/>
    <w:rsid w:val="00C67840"/>
    <w:rsid w:val="00C67A46"/>
    <w:rsid w:val="00C67D4E"/>
    <w:rsid w:val="00C70D92"/>
    <w:rsid w:val="00C719FE"/>
    <w:rsid w:val="00C73315"/>
    <w:rsid w:val="00C7378A"/>
    <w:rsid w:val="00C73F66"/>
    <w:rsid w:val="00C74E09"/>
    <w:rsid w:val="00C75E32"/>
    <w:rsid w:val="00C800D2"/>
    <w:rsid w:val="00C81252"/>
    <w:rsid w:val="00C85427"/>
    <w:rsid w:val="00C85D2F"/>
    <w:rsid w:val="00C86AA3"/>
    <w:rsid w:val="00C86AEF"/>
    <w:rsid w:val="00C87472"/>
    <w:rsid w:val="00C87B35"/>
    <w:rsid w:val="00C92248"/>
    <w:rsid w:val="00C9505C"/>
    <w:rsid w:val="00C96836"/>
    <w:rsid w:val="00C9741A"/>
    <w:rsid w:val="00C977EB"/>
    <w:rsid w:val="00CA1EE2"/>
    <w:rsid w:val="00CA290B"/>
    <w:rsid w:val="00CA3C21"/>
    <w:rsid w:val="00CA3E13"/>
    <w:rsid w:val="00CA4178"/>
    <w:rsid w:val="00CA51A7"/>
    <w:rsid w:val="00CA55A5"/>
    <w:rsid w:val="00CA56A9"/>
    <w:rsid w:val="00CA712C"/>
    <w:rsid w:val="00CA75B6"/>
    <w:rsid w:val="00CB0576"/>
    <w:rsid w:val="00CB1BCE"/>
    <w:rsid w:val="00CB3EC1"/>
    <w:rsid w:val="00CB41D0"/>
    <w:rsid w:val="00CB46C5"/>
    <w:rsid w:val="00CB5809"/>
    <w:rsid w:val="00CB5FDE"/>
    <w:rsid w:val="00CB620B"/>
    <w:rsid w:val="00CB7B72"/>
    <w:rsid w:val="00CC005E"/>
    <w:rsid w:val="00CC058E"/>
    <w:rsid w:val="00CC1034"/>
    <w:rsid w:val="00CC1F84"/>
    <w:rsid w:val="00CC6C9F"/>
    <w:rsid w:val="00CC7B33"/>
    <w:rsid w:val="00CD33F4"/>
    <w:rsid w:val="00CD499C"/>
    <w:rsid w:val="00CD4CBA"/>
    <w:rsid w:val="00CD4EE8"/>
    <w:rsid w:val="00CD7E4E"/>
    <w:rsid w:val="00CE0915"/>
    <w:rsid w:val="00CE2005"/>
    <w:rsid w:val="00CE5CC5"/>
    <w:rsid w:val="00CE6798"/>
    <w:rsid w:val="00CE71AD"/>
    <w:rsid w:val="00CF1E7A"/>
    <w:rsid w:val="00CF23A7"/>
    <w:rsid w:val="00CF3905"/>
    <w:rsid w:val="00CF4721"/>
    <w:rsid w:val="00CF49AD"/>
    <w:rsid w:val="00CF5111"/>
    <w:rsid w:val="00CF581C"/>
    <w:rsid w:val="00D02040"/>
    <w:rsid w:val="00D03AF1"/>
    <w:rsid w:val="00D045AA"/>
    <w:rsid w:val="00D066CC"/>
    <w:rsid w:val="00D1368C"/>
    <w:rsid w:val="00D159FA"/>
    <w:rsid w:val="00D164E0"/>
    <w:rsid w:val="00D167B5"/>
    <w:rsid w:val="00D179BD"/>
    <w:rsid w:val="00D20B44"/>
    <w:rsid w:val="00D2174A"/>
    <w:rsid w:val="00D21D42"/>
    <w:rsid w:val="00D236D8"/>
    <w:rsid w:val="00D247D1"/>
    <w:rsid w:val="00D27E95"/>
    <w:rsid w:val="00D31BC2"/>
    <w:rsid w:val="00D37103"/>
    <w:rsid w:val="00D41E69"/>
    <w:rsid w:val="00D438F4"/>
    <w:rsid w:val="00D44B3F"/>
    <w:rsid w:val="00D44BA2"/>
    <w:rsid w:val="00D469FC"/>
    <w:rsid w:val="00D46A78"/>
    <w:rsid w:val="00D47FFE"/>
    <w:rsid w:val="00D5006C"/>
    <w:rsid w:val="00D508F1"/>
    <w:rsid w:val="00D530D8"/>
    <w:rsid w:val="00D53A21"/>
    <w:rsid w:val="00D53E67"/>
    <w:rsid w:val="00D549B9"/>
    <w:rsid w:val="00D54F7F"/>
    <w:rsid w:val="00D62D34"/>
    <w:rsid w:val="00D63383"/>
    <w:rsid w:val="00D65029"/>
    <w:rsid w:val="00D65735"/>
    <w:rsid w:val="00D72FA0"/>
    <w:rsid w:val="00D73140"/>
    <w:rsid w:val="00D7470E"/>
    <w:rsid w:val="00D74B82"/>
    <w:rsid w:val="00D75A82"/>
    <w:rsid w:val="00D77765"/>
    <w:rsid w:val="00D80092"/>
    <w:rsid w:val="00D801D8"/>
    <w:rsid w:val="00D8246F"/>
    <w:rsid w:val="00D841DF"/>
    <w:rsid w:val="00D849B3"/>
    <w:rsid w:val="00D85150"/>
    <w:rsid w:val="00D86F3D"/>
    <w:rsid w:val="00D874D5"/>
    <w:rsid w:val="00D87B53"/>
    <w:rsid w:val="00D93EEA"/>
    <w:rsid w:val="00D9423B"/>
    <w:rsid w:val="00D94910"/>
    <w:rsid w:val="00D95177"/>
    <w:rsid w:val="00D969B4"/>
    <w:rsid w:val="00DA112C"/>
    <w:rsid w:val="00DA194E"/>
    <w:rsid w:val="00DA2DC2"/>
    <w:rsid w:val="00DA312E"/>
    <w:rsid w:val="00DA33E6"/>
    <w:rsid w:val="00DA6EB3"/>
    <w:rsid w:val="00DA77C6"/>
    <w:rsid w:val="00DB089C"/>
    <w:rsid w:val="00DB18FD"/>
    <w:rsid w:val="00DB1C6A"/>
    <w:rsid w:val="00DB2E7B"/>
    <w:rsid w:val="00DB4392"/>
    <w:rsid w:val="00DB4820"/>
    <w:rsid w:val="00DB6749"/>
    <w:rsid w:val="00DB6EA0"/>
    <w:rsid w:val="00DC071F"/>
    <w:rsid w:val="00DC21D1"/>
    <w:rsid w:val="00DC46BE"/>
    <w:rsid w:val="00DC4940"/>
    <w:rsid w:val="00DC4D2D"/>
    <w:rsid w:val="00DC4DC7"/>
    <w:rsid w:val="00DD3C8C"/>
    <w:rsid w:val="00DD46BF"/>
    <w:rsid w:val="00DD6809"/>
    <w:rsid w:val="00DD745F"/>
    <w:rsid w:val="00DE0371"/>
    <w:rsid w:val="00DE2395"/>
    <w:rsid w:val="00DE2C99"/>
    <w:rsid w:val="00DE4C4C"/>
    <w:rsid w:val="00DE4DD2"/>
    <w:rsid w:val="00DE4FEC"/>
    <w:rsid w:val="00DE55C9"/>
    <w:rsid w:val="00DF0326"/>
    <w:rsid w:val="00DF2721"/>
    <w:rsid w:val="00DF343E"/>
    <w:rsid w:val="00DF35AE"/>
    <w:rsid w:val="00DF35E1"/>
    <w:rsid w:val="00DF4DC0"/>
    <w:rsid w:val="00DF55ED"/>
    <w:rsid w:val="00DF6559"/>
    <w:rsid w:val="00E01C87"/>
    <w:rsid w:val="00E02CF3"/>
    <w:rsid w:val="00E02EC9"/>
    <w:rsid w:val="00E03702"/>
    <w:rsid w:val="00E06D5D"/>
    <w:rsid w:val="00E06D91"/>
    <w:rsid w:val="00E073E2"/>
    <w:rsid w:val="00E07448"/>
    <w:rsid w:val="00E11A90"/>
    <w:rsid w:val="00E14BC0"/>
    <w:rsid w:val="00E16B85"/>
    <w:rsid w:val="00E17A5F"/>
    <w:rsid w:val="00E17AD5"/>
    <w:rsid w:val="00E2128B"/>
    <w:rsid w:val="00E225DE"/>
    <w:rsid w:val="00E267B8"/>
    <w:rsid w:val="00E26FF7"/>
    <w:rsid w:val="00E27D6C"/>
    <w:rsid w:val="00E32551"/>
    <w:rsid w:val="00E349DE"/>
    <w:rsid w:val="00E35466"/>
    <w:rsid w:val="00E35B13"/>
    <w:rsid w:val="00E35EC6"/>
    <w:rsid w:val="00E35F79"/>
    <w:rsid w:val="00E36152"/>
    <w:rsid w:val="00E366DF"/>
    <w:rsid w:val="00E36942"/>
    <w:rsid w:val="00E4092F"/>
    <w:rsid w:val="00E414BA"/>
    <w:rsid w:val="00E422C6"/>
    <w:rsid w:val="00E431A1"/>
    <w:rsid w:val="00E43205"/>
    <w:rsid w:val="00E45817"/>
    <w:rsid w:val="00E4621D"/>
    <w:rsid w:val="00E50EA2"/>
    <w:rsid w:val="00E51DD8"/>
    <w:rsid w:val="00E56C6F"/>
    <w:rsid w:val="00E601ED"/>
    <w:rsid w:val="00E607B9"/>
    <w:rsid w:val="00E6183D"/>
    <w:rsid w:val="00E619F4"/>
    <w:rsid w:val="00E64A37"/>
    <w:rsid w:val="00E65C1D"/>
    <w:rsid w:val="00E671C7"/>
    <w:rsid w:val="00E67295"/>
    <w:rsid w:val="00E7098A"/>
    <w:rsid w:val="00E70B0F"/>
    <w:rsid w:val="00E70C17"/>
    <w:rsid w:val="00E733DB"/>
    <w:rsid w:val="00E73447"/>
    <w:rsid w:val="00E74D18"/>
    <w:rsid w:val="00E76109"/>
    <w:rsid w:val="00E77859"/>
    <w:rsid w:val="00E84DCE"/>
    <w:rsid w:val="00E8526E"/>
    <w:rsid w:val="00E8568B"/>
    <w:rsid w:val="00E87A34"/>
    <w:rsid w:val="00E902F4"/>
    <w:rsid w:val="00E91FC5"/>
    <w:rsid w:val="00E940E4"/>
    <w:rsid w:val="00E953C6"/>
    <w:rsid w:val="00EA24E3"/>
    <w:rsid w:val="00EA2C8F"/>
    <w:rsid w:val="00EA3604"/>
    <w:rsid w:val="00EA61AF"/>
    <w:rsid w:val="00EA6EEA"/>
    <w:rsid w:val="00EA7156"/>
    <w:rsid w:val="00EB1050"/>
    <w:rsid w:val="00EB1461"/>
    <w:rsid w:val="00EB199D"/>
    <w:rsid w:val="00EB3E95"/>
    <w:rsid w:val="00EB5257"/>
    <w:rsid w:val="00EB532D"/>
    <w:rsid w:val="00EC2207"/>
    <w:rsid w:val="00EC3EA8"/>
    <w:rsid w:val="00EC3FD9"/>
    <w:rsid w:val="00EC669F"/>
    <w:rsid w:val="00EC6AC0"/>
    <w:rsid w:val="00EC7D59"/>
    <w:rsid w:val="00ED0A1D"/>
    <w:rsid w:val="00ED196B"/>
    <w:rsid w:val="00ED1ED1"/>
    <w:rsid w:val="00ED2C92"/>
    <w:rsid w:val="00ED3D6F"/>
    <w:rsid w:val="00ED5BD7"/>
    <w:rsid w:val="00ED72F9"/>
    <w:rsid w:val="00ED74A9"/>
    <w:rsid w:val="00ED75FA"/>
    <w:rsid w:val="00ED7660"/>
    <w:rsid w:val="00ED7E51"/>
    <w:rsid w:val="00EE00EB"/>
    <w:rsid w:val="00EE1621"/>
    <w:rsid w:val="00EE2808"/>
    <w:rsid w:val="00EE2F5B"/>
    <w:rsid w:val="00EE568B"/>
    <w:rsid w:val="00EE7893"/>
    <w:rsid w:val="00EE7DAC"/>
    <w:rsid w:val="00EF04DE"/>
    <w:rsid w:val="00EF585E"/>
    <w:rsid w:val="00EF5AEC"/>
    <w:rsid w:val="00F0101F"/>
    <w:rsid w:val="00F02A45"/>
    <w:rsid w:val="00F06303"/>
    <w:rsid w:val="00F07FE5"/>
    <w:rsid w:val="00F10053"/>
    <w:rsid w:val="00F105F4"/>
    <w:rsid w:val="00F121DC"/>
    <w:rsid w:val="00F12614"/>
    <w:rsid w:val="00F134A8"/>
    <w:rsid w:val="00F134B8"/>
    <w:rsid w:val="00F1394D"/>
    <w:rsid w:val="00F143DA"/>
    <w:rsid w:val="00F14BD0"/>
    <w:rsid w:val="00F15E31"/>
    <w:rsid w:val="00F17B31"/>
    <w:rsid w:val="00F20BD2"/>
    <w:rsid w:val="00F214A7"/>
    <w:rsid w:val="00F23622"/>
    <w:rsid w:val="00F246DD"/>
    <w:rsid w:val="00F24776"/>
    <w:rsid w:val="00F24BAE"/>
    <w:rsid w:val="00F24BC3"/>
    <w:rsid w:val="00F2518B"/>
    <w:rsid w:val="00F25F5A"/>
    <w:rsid w:val="00F307E7"/>
    <w:rsid w:val="00F31BC7"/>
    <w:rsid w:val="00F32F1B"/>
    <w:rsid w:val="00F3348B"/>
    <w:rsid w:val="00F3461F"/>
    <w:rsid w:val="00F36271"/>
    <w:rsid w:val="00F3636D"/>
    <w:rsid w:val="00F4034E"/>
    <w:rsid w:val="00F41F68"/>
    <w:rsid w:val="00F449E6"/>
    <w:rsid w:val="00F46623"/>
    <w:rsid w:val="00F50A85"/>
    <w:rsid w:val="00F50F77"/>
    <w:rsid w:val="00F53E2E"/>
    <w:rsid w:val="00F53E66"/>
    <w:rsid w:val="00F5416F"/>
    <w:rsid w:val="00F55451"/>
    <w:rsid w:val="00F56FFC"/>
    <w:rsid w:val="00F57293"/>
    <w:rsid w:val="00F57803"/>
    <w:rsid w:val="00F61F11"/>
    <w:rsid w:val="00F6212C"/>
    <w:rsid w:val="00F62912"/>
    <w:rsid w:val="00F63A4D"/>
    <w:rsid w:val="00F666A0"/>
    <w:rsid w:val="00F66868"/>
    <w:rsid w:val="00F677A1"/>
    <w:rsid w:val="00F70357"/>
    <w:rsid w:val="00F7318F"/>
    <w:rsid w:val="00F73881"/>
    <w:rsid w:val="00F73BF3"/>
    <w:rsid w:val="00F74FA3"/>
    <w:rsid w:val="00F75EA9"/>
    <w:rsid w:val="00F77531"/>
    <w:rsid w:val="00F77B1A"/>
    <w:rsid w:val="00F82333"/>
    <w:rsid w:val="00F83588"/>
    <w:rsid w:val="00F84264"/>
    <w:rsid w:val="00F86233"/>
    <w:rsid w:val="00F8651E"/>
    <w:rsid w:val="00F873BA"/>
    <w:rsid w:val="00F8760C"/>
    <w:rsid w:val="00F87E7A"/>
    <w:rsid w:val="00F91AF0"/>
    <w:rsid w:val="00F92577"/>
    <w:rsid w:val="00F93EF2"/>
    <w:rsid w:val="00F94D7D"/>
    <w:rsid w:val="00F94EE9"/>
    <w:rsid w:val="00F963F0"/>
    <w:rsid w:val="00F96735"/>
    <w:rsid w:val="00F96CBA"/>
    <w:rsid w:val="00FA0A5B"/>
    <w:rsid w:val="00FA1423"/>
    <w:rsid w:val="00FA1443"/>
    <w:rsid w:val="00FA1664"/>
    <w:rsid w:val="00FA2497"/>
    <w:rsid w:val="00FA373F"/>
    <w:rsid w:val="00FA3D8C"/>
    <w:rsid w:val="00FA4464"/>
    <w:rsid w:val="00FA5681"/>
    <w:rsid w:val="00FA6B82"/>
    <w:rsid w:val="00FB1875"/>
    <w:rsid w:val="00FB4318"/>
    <w:rsid w:val="00FB4B6A"/>
    <w:rsid w:val="00FB4D81"/>
    <w:rsid w:val="00FB5E52"/>
    <w:rsid w:val="00FB7130"/>
    <w:rsid w:val="00FC05DE"/>
    <w:rsid w:val="00FC138C"/>
    <w:rsid w:val="00FC4CFE"/>
    <w:rsid w:val="00FC7EFE"/>
    <w:rsid w:val="00FD03DE"/>
    <w:rsid w:val="00FD0D48"/>
    <w:rsid w:val="00FD0F93"/>
    <w:rsid w:val="00FD5AF8"/>
    <w:rsid w:val="00FD77C2"/>
    <w:rsid w:val="00FE0E16"/>
    <w:rsid w:val="00FE1F25"/>
    <w:rsid w:val="00FE25F6"/>
    <w:rsid w:val="00FE402B"/>
    <w:rsid w:val="00FE407E"/>
    <w:rsid w:val="00FE4370"/>
    <w:rsid w:val="00FE44D2"/>
    <w:rsid w:val="00FE4C10"/>
    <w:rsid w:val="00FE4CFF"/>
    <w:rsid w:val="00FF0677"/>
    <w:rsid w:val="00FF1C68"/>
    <w:rsid w:val="00FF3176"/>
    <w:rsid w:val="00FF3428"/>
    <w:rsid w:val="00FF421F"/>
    <w:rsid w:val="00FF427E"/>
    <w:rsid w:val="00FF6271"/>
    <w:rsid w:val="012740BB"/>
    <w:rsid w:val="022A781D"/>
    <w:rsid w:val="03AC196A"/>
    <w:rsid w:val="03C6487E"/>
    <w:rsid w:val="046561AF"/>
    <w:rsid w:val="061213D3"/>
    <w:rsid w:val="0BB83206"/>
    <w:rsid w:val="0C78611A"/>
    <w:rsid w:val="0D8588D8"/>
    <w:rsid w:val="0FB001DC"/>
    <w:rsid w:val="11D4371C"/>
    <w:rsid w:val="120D4476"/>
    <w:rsid w:val="123FD19E"/>
    <w:rsid w:val="12B61C2D"/>
    <w:rsid w:val="1CF39F34"/>
    <w:rsid w:val="1E5DE924"/>
    <w:rsid w:val="22DE1DD9"/>
    <w:rsid w:val="2349B85B"/>
    <w:rsid w:val="258F8F63"/>
    <w:rsid w:val="271001C0"/>
    <w:rsid w:val="27FBD72D"/>
    <w:rsid w:val="289A974A"/>
    <w:rsid w:val="2F01EB48"/>
    <w:rsid w:val="30537378"/>
    <w:rsid w:val="3907F391"/>
    <w:rsid w:val="39D70B2F"/>
    <w:rsid w:val="3B51893F"/>
    <w:rsid w:val="3CEF8F47"/>
    <w:rsid w:val="41C8F4B7"/>
    <w:rsid w:val="434372C7"/>
    <w:rsid w:val="4576E008"/>
    <w:rsid w:val="464BEAF8"/>
    <w:rsid w:val="467D4930"/>
    <w:rsid w:val="492BF92E"/>
    <w:rsid w:val="49B2B44B"/>
    <w:rsid w:val="4CEA550D"/>
    <w:rsid w:val="523C3AB3"/>
    <w:rsid w:val="52B9B317"/>
    <w:rsid w:val="578D243A"/>
    <w:rsid w:val="5B3B0F8B"/>
    <w:rsid w:val="5B536D9F"/>
    <w:rsid w:val="5C101A7B"/>
    <w:rsid w:val="5CD93DCC"/>
    <w:rsid w:val="5E79D38A"/>
    <w:rsid w:val="5FC3A00A"/>
    <w:rsid w:val="627F5BFF"/>
    <w:rsid w:val="64FA4FE5"/>
    <w:rsid w:val="6EA1322B"/>
    <w:rsid w:val="70A21CDC"/>
    <w:rsid w:val="7195DFCF"/>
    <w:rsid w:val="73BAA0F4"/>
    <w:rsid w:val="75567155"/>
    <w:rsid w:val="768C9B81"/>
    <w:rsid w:val="7CF1ECA9"/>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CC8C397"/>
  <w15:chartTrackingRefBased/>
  <w15:docId w15:val="{A77BF684-4BD5-48FA-B9F5-44CB3F15F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C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aliases w:val="Body Copy"/>
    <w:qFormat/>
    <w:rsid w:val="00570A51"/>
    <w:pPr>
      <w:spacing w:after="0"/>
    </w:pPr>
    <w:rPr>
      <w:rFonts w:ascii="Inter Light" w:hAnsi="Inter Light"/>
      <w:sz w:val="20"/>
    </w:rPr>
  </w:style>
  <w:style w:type="paragraph" w:styleId="berschrift1">
    <w:name w:val="heading 1"/>
    <w:aliases w:val="Subheadline"/>
    <w:basedOn w:val="Standard"/>
    <w:next w:val="Standard"/>
    <w:link w:val="berschrift1Zchn"/>
    <w:uiPriority w:val="9"/>
    <w:qFormat/>
    <w:rsid w:val="006B1F46"/>
    <w:pPr>
      <w:keepNext/>
      <w:keepLines/>
      <w:spacing w:before="240" w:after="120"/>
      <w:outlineLvl w:val="0"/>
    </w:pPr>
    <w:rPr>
      <w:rFonts w:ascii="Inter Bold" w:eastAsiaTheme="majorEastAsia" w:hAnsi="Inter Bold" w:cstheme="majorBidi"/>
      <w:szCs w:val="32"/>
    </w:rPr>
  </w:style>
  <w:style w:type="paragraph" w:styleId="berschrift2">
    <w:name w:val="heading 2"/>
    <w:basedOn w:val="Standard"/>
    <w:next w:val="Standard"/>
    <w:link w:val="berschrift2Zchn"/>
    <w:uiPriority w:val="9"/>
    <w:unhideWhenUsed/>
    <w:qFormat/>
    <w:rsid w:val="006B1F46"/>
    <w:pPr>
      <w:keepNext/>
      <w:keepLines/>
      <w:spacing w:before="240" w:after="120"/>
      <w:outlineLvl w:val="1"/>
    </w:pPr>
    <w:rPr>
      <w:rFonts w:ascii="Inter Bold" w:eastAsiaTheme="majorEastAsia" w:hAnsi="Inter Bold" w:cstheme="majorBidi"/>
      <w:szCs w:val="26"/>
    </w:rPr>
  </w:style>
  <w:style w:type="paragraph" w:styleId="berschrift3">
    <w:name w:val="heading 3"/>
    <w:basedOn w:val="Standard"/>
    <w:next w:val="Standard"/>
    <w:link w:val="berschrift3Zchn"/>
    <w:uiPriority w:val="9"/>
    <w:unhideWhenUsed/>
    <w:qFormat/>
    <w:rsid w:val="006B1F46"/>
    <w:pPr>
      <w:keepNext/>
      <w:keepLines/>
      <w:spacing w:before="240" w:after="120"/>
      <w:outlineLvl w:val="2"/>
    </w:pPr>
    <w:rPr>
      <w:rFonts w:ascii="Inter Bold" w:eastAsiaTheme="majorEastAsia" w:hAnsi="Inter Bold" w:cstheme="majorBidi"/>
      <w:szCs w:val="24"/>
    </w:rPr>
  </w:style>
  <w:style w:type="paragraph" w:styleId="berschrift4">
    <w:name w:val="heading 4"/>
    <w:basedOn w:val="Standard"/>
    <w:next w:val="Standard"/>
    <w:link w:val="berschrift4Zchn"/>
    <w:uiPriority w:val="9"/>
    <w:unhideWhenUsed/>
    <w:qFormat/>
    <w:rsid w:val="001F0999"/>
    <w:pPr>
      <w:keepNext/>
      <w:keepLines/>
      <w:spacing w:before="240" w:after="120"/>
      <w:outlineLvl w:val="3"/>
    </w:pPr>
    <w:rPr>
      <w:rFonts w:ascii="Inter Bold" w:eastAsiaTheme="majorEastAsia" w:hAnsi="Inter Bold" w:cstheme="majorBidi"/>
      <w:iCs/>
    </w:rPr>
  </w:style>
  <w:style w:type="paragraph" w:styleId="berschrift5">
    <w:name w:val="heading 5"/>
    <w:basedOn w:val="Standard"/>
    <w:next w:val="Standard"/>
    <w:link w:val="berschrift5Zchn"/>
    <w:uiPriority w:val="9"/>
    <w:unhideWhenUsed/>
    <w:qFormat/>
    <w:rsid w:val="001F0999"/>
    <w:pPr>
      <w:keepNext/>
      <w:keepLines/>
      <w:spacing w:before="240" w:after="120"/>
      <w:outlineLvl w:val="4"/>
    </w:pPr>
    <w:rPr>
      <w:rFonts w:ascii="Inter Bold" w:eastAsiaTheme="majorEastAsia" w:hAnsi="Inter Bold" w:cstheme="majorBidi"/>
    </w:rPr>
  </w:style>
  <w:style w:type="paragraph" w:styleId="berschrift6">
    <w:name w:val="heading 6"/>
    <w:basedOn w:val="Standard"/>
    <w:next w:val="Standard"/>
    <w:link w:val="berschrift6Zchn"/>
    <w:uiPriority w:val="9"/>
    <w:semiHidden/>
    <w:unhideWhenUsed/>
    <w:qFormat/>
    <w:rsid w:val="005273FF"/>
    <w:pPr>
      <w:keepNext/>
      <w:keepLines/>
      <w:spacing w:before="240" w:after="120"/>
      <w:outlineLvl w:val="5"/>
    </w:pPr>
    <w:rPr>
      <w:rFonts w:ascii="Inter Bold" w:eastAsiaTheme="majorEastAsia" w:hAnsi="Inter Bold" w:cstheme="majorBidi"/>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aliases w:val="Subheadline Zchn"/>
    <w:basedOn w:val="Absatz-Standardschriftart"/>
    <w:link w:val="berschrift1"/>
    <w:uiPriority w:val="9"/>
    <w:rsid w:val="006B1F46"/>
    <w:rPr>
      <w:rFonts w:ascii="Inter Bold" w:eastAsiaTheme="majorEastAsia" w:hAnsi="Inter Bold" w:cstheme="majorBidi"/>
      <w:sz w:val="20"/>
      <w:szCs w:val="32"/>
    </w:rPr>
  </w:style>
  <w:style w:type="character" w:customStyle="1" w:styleId="berschrift2Zchn">
    <w:name w:val="Überschrift 2 Zchn"/>
    <w:basedOn w:val="Absatz-Standardschriftart"/>
    <w:link w:val="berschrift2"/>
    <w:uiPriority w:val="9"/>
    <w:rsid w:val="006B1F46"/>
    <w:rPr>
      <w:rFonts w:ascii="Inter Bold" w:eastAsiaTheme="majorEastAsia" w:hAnsi="Inter Bold" w:cstheme="majorBidi"/>
      <w:sz w:val="20"/>
      <w:szCs w:val="26"/>
    </w:rPr>
  </w:style>
  <w:style w:type="paragraph" w:styleId="Titel">
    <w:name w:val="Title"/>
    <w:aliases w:val="Headline"/>
    <w:basedOn w:val="Standard"/>
    <w:next w:val="Standard"/>
    <w:link w:val="TitelZchn"/>
    <w:uiPriority w:val="10"/>
    <w:qFormat/>
    <w:rsid w:val="00D65029"/>
    <w:pPr>
      <w:spacing w:before="240" w:after="120"/>
      <w:contextualSpacing/>
    </w:pPr>
    <w:rPr>
      <w:rFonts w:ascii="Inter Bold" w:eastAsiaTheme="majorEastAsia" w:hAnsi="Inter Bold" w:cstheme="majorBidi"/>
      <w:sz w:val="36"/>
      <w:szCs w:val="56"/>
    </w:rPr>
  </w:style>
  <w:style w:type="character" w:customStyle="1" w:styleId="TitelZchn">
    <w:name w:val="Titel Zchn"/>
    <w:aliases w:val="Headline Zchn"/>
    <w:basedOn w:val="Absatz-Standardschriftart"/>
    <w:link w:val="Titel"/>
    <w:uiPriority w:val="10"/>
    <w:rsid w:val="00D65029"/>
    <w:rPr>
      <w:rFonts w:ascii="Inter Bold" w:eastAsiaTheme="majorEastAsia" w:hAnsi="Inter Bold" w:cstheme="majorBidi"/>
      <w:sz w:val="36"/>
      <w:szCs w:val="56"/>
    </w:rPr>
  </w:style>
  <w:style w:type="character" w:customStyle="1" w:styleId="berschrift3Zchn">
    <w:name w:val="Überschrift 3 Zchn"/>
    <w:basedOn w:val="Absatz-Standardschriftart"/>
    <w:link w:val="berschrift3"/>
    <w:uiPriority w:val="9"/>
    <w:rsid w:val="006B1F46"/>
    <w:rPr>
      <w:rFonts w:ascii="Inter Bold" w:eastAsiaTheme="majorEastAsia" w:hAnsi="Inter Bold" w:cstheme="majorBidi"/>
      <w:sz w:val="20"/>
      <w:szCs w:val="24"/>
    </w:rPr>
  </w:style>
  <w:style w:type="character" w:customStyle="1" w:styleId="berschrift4Zchn">
    <w:name w:val="Überschrift 4 Zchn"/>
    <w:basedOn w:val="Absatz-Standardschriftart"/>
    <w:link w:val="berschrift4"/>
    <w:uiPriority w:val="9"/>
    <w:rsid w:val="001F0999"/>
    <w:rPr>
      <w:rFonts w:ascii="Inter Bold" w:eastAsiaTheme="majorEastAsia" w:hAnsi="Inter Bold" w:cstheme="majorBidi"/>
      <w:iCs/>
      <w:sz w:val="20"/>
    </w:rPr>
  </w:style>
  <w:style w:type="character" w:customStyle="1" w:styleId="berschrift5Zchn">
    <w:name w:val="Überschrift 5 Zchn"/>
    <w:basedOn w:val="Absatz-Standardschriftart"/>
    <w:link w:val="berschrift5"/>
    <w:uiPriority w:val="9"/>
    <w:rsid w:val="001F0999"/>
    <w:rPr>
      <w:rFonts w:ascii="Inter Bold" w:eastAsiaTheme="majorEastAsia" w:hAnsi="Inter Bold" w:cstheme="majorBidi"/>
      <w:sz w:val="20"/>
    </w:rPr>
  </w:style>
  <w:style w:type="character" w:customStyle="1" w:styleId="berschrift6Zchn">
    <w:name w:val="Überschrift 6 Zchn"/>
    <w:basedOn w:val="Absatz-Standardschriftart"/>
    <w:link w:val="berschrift6"/>
    <w:uiPriority w:val="9"/>
    <w:semiHidden/>
    <w:rsid w:val="005273FF"/>
    <w:rPr>
      <w:rFonts w:ascii="Inter Bold" w:eastAsiaTheme="majorEastAsia" w:hAnsi="Inter Bold" w:cstheme="majorBidi"/>
      <w:sz w:val="20"/>
    </w:rPr>
  </w:style>
  <w:style w:type="paragraph" w:styleId="Untertitel">
    <w:name w:val="Subtitle"/>
    <w:basedOn w:val="Standard"/>
    <w:next w:val="Standard"/>
    <w:link w:val="UntertitelZchn"/>
    <w:uiPriority w:val="11"/>
    <w:qFormat/>
    <w:rsid w:val="002A64F0"/>
    <w:pPr>
      <w:numPr>
        <w:ilvl w:val="1"/>
      </w:numPr>
      <w:spacing w:before="240" w:after="120"/>
    </w:pPr>
    <w:rPr>
      <w:rFonts w:ascii="Inter Bold" w:eastAsiaTheme="minorEastAsia" w:hAnsi="Inter Bold"/>
      <w:spacing w:val="15"/>
    </w:rPr>
  </w:style>
  <w:style w:type="character" w:customStyle="1" w:styleId="UntertitelZchn">
    <w:name w:val="Untertitel Zchn"/>
    <w:basedOn w:val="Absatz-Standardschriftart"/>
    <w:link w:val="Untertitel"/>
    <w:uiPriority w:val="11"/>
    <w:rsid w:val="002A64F0"/>
    <w:rPr>
      <w:rFonts w:ascii="Inter Bold" w:eastAsiaTheme="minorEastAsia" w:hAnsi="Inter Bold"/>
      <w:spacing w:val="15"/>
      <w:sz w:val="20"/>
    </w:rPr>
  </w:style>
  <w:style w:type="paragraph" w:customStyle="1" w:styleId="SideNote">
    <w:name w:val="Side Note"/>
    <w:next w:val="Standard"/>
    <w:qFormat/>
    <w:rsid w:val="00380F00"/>
    <w:pPr>
      <w:spacing w:after="0"/>
    </w:pPr>
    <w:rPr>
      <w:rFonts w:ascii="Inter Light" w:eastAsiaTheme="majorEastAsia" w:hAnsi="Inter Light" w:cstheme="majorBidi"/>
      <w:iCs/>
      <w:sz w:val="16"/>
      <w:lang w:val="de-DE"/>
    </w:rPr>
  </w:style>
  <w:style w:type="paragraph" w:styleId="Kopfzeile">
    <w:name w:val="header"/>
    <w:basedOn w:val="Standard"/>
    <w:link w:val="KopfzeileZchn"/>
    <w:unhideWhenUsed/>
    <w:rsid w:val="00984193"/>
    <w:pPr>
      <w:tabs>
        <w:tab w:val="center" w:pos="4536"/>
        <w:tab w:val="right" w:pos="9072"/>
      </w:tabs>
      <w:spacing w:line="240" w:lineRule="auto"/>
    </w:pPr>
  </w:style>
  <w:style w:type="character" w:customStyle="1" w:styleId="KopfzeileZchn">
    <w:name w:val="Kopfzeile Zchn"/>
    <w:basedOn w:val="Absatz-Standardschriftart"/>
    <w:link w:val="Kopfzeile"/>
    <w:rsid w:val="00984193"/>
    <w:rPr>
      <w:rFonts w:ascii="Inter Light" w:hAnsi="Inter Light"/>
      <w:sz w:val="20"/>
    </w:rPr>
  </w:style>
  <w:style w:type="paragraph" w:styleId="Fuzeile">
    <w:name w:val="footer"/>
    <w:basedOn w:val="Standard"/>
    <w:link w:val="FuzeileZchn"/>
    <w:uiPriority w:val="99"/>
    <w:unhideWhenUsed/>
    <w:rsid w:val="00984193"/>
    <w:pPr>
      <w:tabs>
        <w:tab w:val="center" w:pos="4536"/>
        <w:tab w:val="right" w:pos="9072"/>
      </w:tabs>
      <w:spacing w:line="240" w:lineRule="auto"/>
    </w:pPr>
  </w:style>
  <w:style w:type="character" w:customStyle="1" w:styleId="FuzeileZchn">
    <w:name w:val="Fußzeile Zchn"/>
    <w:basedOn w:val="Absatz-Standardschriftart"/>
    <w:link w:val="Fuzeile"/>
    <w:uiPriority w:val="99"/>
    <w:rsid w:val="00984193"/>
    <w:rPr>
      <w:rFonts w:ascii="Inter Light" w:hAnsi="Inter Light"/>
      <w:sz w:val="20"/>
    </w:rPr>
  </w:style>
  <w:style w:type="character" w:styleId="Hyperlink">
    <w:name w:val="Hyperlink"/>
    <w:basedOn w:val="Absatz-Standardschriftart"/>
    <w:uiPriority w:val="99"/>
    <w:unhideWhenUsed/>
    <w:rsid w:val="006C70CA"/>
    <w:rPr>
      <w:color w:val="0563C1" w:themeColor="hyperlink"/>
      <w:u w:val="single"/>
    </w:rPr>
  </w:style>
  <w:style w:type="character" w:styleId="NichtaufgelsteErwhnung">
    <w:name w:val="Unresolved Mention"/>
    <w:basedOn w:val="Absatz-Standardschriftart"/>
    <w:uiPriority w:val="99"/>
    <w:semiHidden/>
    <w:unhideWhenUsed/>
    <w:rsid w:val="006C70CA"/>
    <w:rPr>
      <w:color w:val="605E5C"/>
      <w:shd w:val="clear" w:color="auto" w:fill="E1DFDD"/>
    </w:rPr>
  </w:style>
  <w:style w:type="character" w:styleId="Platzhaltertext">
    <w:name w:val="Placeholder Text"/>
    <w:basedOn w:val="Absatz-Standardschriftart"/>
    <w:uiPriority w:val="99"/>
    <w:semiHidden/>
    <w:rsid w:val="00781935"/>
    <w:rPr>
      <w:color w:val="808080"/>
    </w:rPr>
  </w:style>
  <w:style w:type="paragraph" w:customStyle="1" w:styleId="Default">
    <w:name w:val="Default"/>
    <w:rsid w:val="00E8568B"/>
    <w:pPr>
      <w:autoSpaceDE w:val="0"/>
      <w:autoSpaceDN w:val="0"/>
      <w:adjustRightInd w:val="0"/>
      <w:spacing w:after="0" w:line="240" w:lineRule="auto"/>
    </w:pPr>
    <w:rPr>
      <w:rFonts w:ascii="HurmeGeometricSans4 Regular" w:hAnsi="HurmeGeometricSans4 Regular" w:cs="HurmeGeometricSans4 Regular"/>
      <w:color w:val="000000"/>
      <w:sz w:val="24"/>
      <w:szCs w:val="24"/>
    </w:rPr>
  </w:style>
  <w:style w:type="paragraph" w:styleId="Listenabsatz">
    <w:name w:val="List Paragraph"/>
    <w:basedOn w:val="Standard"/>
    <w:uiPriority w:val="34"/>
    <w:qFormat/>
    <w:rsid w:val="00FD77C2"/>
    <w:pPr>
      <w:ind w:left="720"/>
      <w:contextualSpacing/>
    </w:pPr>
  </w:style>
  <w:style w:type="character" w:styleId="BesuchterLink">
    <w:name w:val="FollowedHyperlink"/>
    <w:basedOn w:val="Absatz-Standardschriftart"/>
    <w:uiPriority w:val="99"/>
    <w:semiHidden/>
    <w:unhideWhenUsed/>
    <w:rsid w:val="008A3D01"/>
    <w:rPr>
      <w:color w:val="954F72" w:themeColor="followedHyperlink"/>
      <w:u w:val="single"/>
    </w:rPr>
  </w:style>
  <w:style w:type="character" w:styleId="Kommentarzeichen">
    <w:name w:val="annotation reference"/>
    <w:basedOn w:val="Absatz-Standardschriftart"/>
    <w:uiPriority w:val="99"/>
    <w:semiHidden/>
    <w:unhideWhenUsed/>
    <w:rsid w:val="008D5F06"/>
    <w:rPr>
      <w:sz w:val="16"/>
      <w:szCs w:val="16"/>
    </w:rPr>
  </w:style>
  <w:style w:type="paragraph" w:styleId="Kommentartext">
    <w:name w:val="annotation text"/>
    <w:basedOn w:val="Standard"/>
    <w:link w:val="KommentartextZchn"/>
    <w:uiPriority w:val="99"/>
    <w:unhideWhenUsed/>
    <w:rsid w:val="008D5F06"/>
    <w:pPr>
      <w:spacing w:line="240" w:lineRule="auto"/>
    </w:pPr>
    <w:rPr>
      <w:szCs w:val="20"/>
    </w:rPr>
  </w:style>
  <w:style w:type="character" w:customStyle="1" w:styleId="KommentartextZchn">
    <w:name w:val="Kommentartext Zchn"/>
    <w:basedOn w:val="Absatz-Standardschriftart"/>
    <w:link w:val="Kommentartext"/>
    <w:uiPriority w:val="99"/>
    <w:rsid w:val="008D5F06"/>
    <w:rPr>
      <w:rFonts w:ascii="Inter Light" w:hAnsi="Inter Light"/>
      <w:sz w:val="20"/>
      <w:szCs w:val="20"/>
    </w:rPr>
  </w:style>
  <w:style w:type="paragraph" w:styleId="Kommentarthema">
    <w:name w:val="annotation subject"/>
    <w:basedOn w:val="Kommentartext"/>
    <w:next w:val="Kommentartext"/>
    <w:link w:val="KommentarthemaZchn"/>
    <w:uiPriority w:val="99"/>
    <w:semiHidden/>
    <w:unhideWhenUsed/>
    <w:rsid w:val="008D5F06"/>
    <w:rPr>
      <w:b/>
      <w:bCs/>
    </w:rPr>
  </w:style>
  <w:style w:type="character" w:customStyle="1" w:styleId="KommentarthemaZchn">
    <w:name w:val="Kommentarthema Zchn"/>
    <w:basedOn w:val="KommentartextZchn"/>
    <w:link w:val="Kommentarthema"/>
    <w:uiPriority w:val="99"/>
    <w:semiHidden/>
    <w:rsid w:val="008D5F06"/>
    <w:rPr>
      <w:rFonts w:ascii="Inter Light" w:hAnsi="Inter Light"/>
      <w:b/>
      <w:bCs/>
      <w:sz w:val="20"/>
      <w:szCs w:val="20"/>
    </w:rPr>
  </w:style>
  <w:style w:type="paragraph" w:styleId="Textkrper-Zeileneinzug">
    <w:name w:val="Body Text Indent"/>
    <w:basedOn w:val="Standard"/>
    <w:link w:val="Textkrper-ZeileneinzugZchn"/>
    <w:rsid w:val="000B4450"/>
    <w:pPr>
      <w:autoSpaceDE w:val="0"/>
      <w:autoSpaceDN w:val="0"/>
      <w:spacing w:line="288" w:lineRule="auto"/>
      <w:ind w:right="1103"/>
    </w:pPr>
    <w:rPr>
      <w:rFonts w:ascii="Helvetica" w:eastAsia="Times New Roman" w:hAnsi="Helvetica" w:cs="Times New Roman"/>
      <w:szCs w:val="20"/>
      <w:lang w:val="de-DE" w:eastAsia="zh-CN"/>
    </w:rPr>
  </w:style>
  <w:style w:type="character" w:customStyle="1" w:styleId="Textkrper-ZeileneinzugZchn">
    <w:name w:val="Textkörper-Zeileneinzug Zchn"/>
    <w:basedOn w:val="Absatz-Standardschriftart"/>
    <w:link w:val="Textkrper-Zeileneinzug"/>
    <w:rsid w:val="000B4450"/>
    <w:rPr>
      <w:rFonts w:ascii="Helvetica" w:eastAsia="Times New Roman" w:hAnsi="Helvetica" w:cs="Times New Roman"/>
      <w:sz w:val="20"/>
      <w:szCs w:val="20"/>
      <w:lang w:val="de-DE" w:eastAsia="zh-CN"/>
    </w:rPr>
  </w:style>
  <w:style w:type="paragraph" w:styleId="berarbeitung">
    <w:name w:val="Revision"/>
    <w:hidden/>
    <w:uiPriority w:val="99"/>
    <w:semiHidden/>
    <w:rsid w:val="00093D2D"/>
    <w:pPr>
      <w:spacing w:after="0" w:line="240" w:lineRule="auto"/>
    </w:pPr>
    <w:rPr>
      <w:rFonts w:ascii="Inter Light" w:hAnsi="Inter Light"/>
      <w:sz w:val="20"/>
    </w:rPr>
  </w:style>
  <w:style w:type="character" w:styleId="HTMLZitat">
    <w:name w:val="HTML Cite"/>
    <w:basedOn w:val="Absatz-Standardschriftart"/>
    <w:uiPriority w:val="99"/>
    <w:semiHidden/>
    <w:unhideWhenUsed/>
    <w:rsid w:val="006A7100"/>
    <w:rPr>
      <w:i/>
      <w:iCs/>
    </w:rPr>
  </w:style>
  <w:style w:type="paragraph" w:styleId="StandardWeb">
    <w:name w:val="Normal (Web)"/>
    <w:basedOn w:val="Standard"/>
    <w:uiPriority w:val="99"/>
    <w:unhideWhenUsed/>
    <w:rsid w:val="00C45685"/>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customStyle="1" w:styleId="sc-cewgga">
    <w:name w:val="sc-cewgga"/>
    <w:basedOn w:val="Absatz-Standardschriftart"/>
    <w:rsid w:val="00F84264"/>
  </w:style>
  <w:style w:type="character" w:customStyle="1" w:styleId="apple-converted-space">
    <w:name w:val="apple-converted-space"/>
    <w:basedOn w:val="Absatz-Standardschriftart"/>
    <w:rsid w:val="00B37793"/>
  </w:style>
  <w:style w:type="character" w:customStyle="1" w:styleId="sc-uokdu">
    <w:name w:val="sc-uokdu"/>
    <w:basedOn w:val="Absatz-Standardschriftart"/>
    <w:rsid w:val="00B37793"/>
  </w:style>
  <w:style w:type="paragraph" w:customStyle="1" w:styleId="inf-text--medium-sec">
    <w:name w:val="inf-text--medium-sec"/>
    <w:basedOn w:val="Standard"/>
    <w:rsid w:val="006E5D2C"/>
    <w:pPr>
      <w:spacing w:before="100" w:beforeAutospacing="1" w:after="100" w:afterAutospacing="1" w:line="240" w:lineRule="auto"/>
    </w:pPr>
    <w:rPr>
      <w:rFonts w:ascii="Times New Roman" w:eastAsia="Times New Roman" w:hAnsi="Times New Roman" w:cs="Times New Roman"/>
      <w:sz w:val="24"/>
      <w:szCs w:val="24"/>
      <w:lang w:val="de-DE" w:eastAsia="de-DE"/>
    </w:rPr>
  </w:style>
  <w:style w:type="character" w:styleId="Fett">
    <w:name w:val="Strong"/>
    <w:basedOn w:val="Absatz-Standardschriftart"/>
    <w:uiPriority w:val="22"/>
    <w:qFormat/>
    <w:rsid w:val="00BA4D6B"/>
    <w:rPr>
      <w:b/>
      <w:bCs/>
    </w:rPr>
  </w:style>
  <w:style w:type="character" w:customStyle="1" w:styleId="eg">
    <w:name w:val="eg"/>
    <w:basedOn w:val="Absatz-Standardschriftart"/>
    <w:rsid w:val="000A7D33"/>
  </w:style>
  <w:style w:type="character" w:customStyle="1" w:styleId="wpaicg-chat-message">
    <w:name w:val="wpaicg-chat-message"/>
    <w:basedOn w:val="Absatz-Standardschriftart"/>
    <w:rsid w:val="001A56A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7242">
      <w:bodyDiv w:val="1"/>
      <w:marLeft w:val="0"/>
      <w:marRight w:val="0"/>
      <w:marTop w:val="0"/>
      <w:marBottom w:val="0"/>
      <w:divBdr>
        <w:top w:val="none" w:sz="0" w:space="0" w:color="auto"/>
        <w:left w:val="none" w:sz="0" w:space="0" w:color="auto"/>
        <w:bottom w:val="none" w:sz="0" w:space="0" w:color="auto"/>
        <w:right w:val="none" w:sz="0" w:space="0" w:color="auto"/>
      </w:divBdr>
    </w:div>
    <w:div w:id="22757224">
      <w:bodyDiv w:val="1"/>
      <w:marLeft w:val="0"/>
      <w:marRight w:val="0"/>
      <w:marTop w:val="0"/>
      <w:marBottom w:val="0"/>
      <w:divBdr>
        <w:top w:val="none" w:sz="0" w:space="0" w:color="auto"/>
        <w:left w:val="none" w:sz="0" w:space="0" w:color="auto"/>
        <w:bottom w:val="none" w:sz="0" w:space="0" w:color="auto"/>
        <w:right w:val="none" w:sz="0" w:space="0" w:color="auto"/>
      </w:divBdr>
    </w:div>
    <w:div w:id="44569209">
      <w:bodyDiv w:val="1"/>
      <w:marLeft w:val="0"/>
      <w:marRight w:val="0"/>
      <w:marTop w:val="0"/>
      <w:marBottom w:val="0"/>
      <w:divBdr>
        <w:top w:val="none" w:sz="0" w:space="0" w:color="auto"/>
        <w:left w:val="none" w:sz="0" w:space="0" w:color="auto"/>
        <w:bottom w:val="none" w:sz="0" w:space="0" w:color="auto"/>
        <w:right w:val="none" w:sz="0" w:space="0" w:color="auto"/>
      </w:divBdr>
    </w:div>
    <w:div w:id="116989348">
      <w:bodyDiv w:val="1"/>
      <w:marLeft w:val="0"/>
      <w:marRight w:val="0"/>
      <w:marTop w:val="0"/>
      <w:marBottom w:val="0"/>
      <w:divBdr>
        <w:top w:val="none" w:sz="0" w:space="0" w:color="auto"/>
        <w:left w:val="none" w:sz="0" w:space="0" w:color="auto"/>
        <w:bottom w:val="none" w:sz="0" w:space="0" w:color="auto"/>
        <w:right w:val="none" w:sz="0" w:space="0" w:color="auto"/>
      </w:divBdr>
    </w:div>
    <w:div w:id="120467697">
      <w:bodyDiv w:val="1"/>
      <w:marLeft w:val="0"/>
      <w:marRight w:val="0"/>
      <w:marTop w:val="0"/>
      <w:marBottom w:val="0"/>
      <w:divBdr>
        <w:top w:val="none" w:sz="0" w:space="0" w:color="auto"/>
        <w:left w:val="none" w:sz="0" w:space="0" w:color="auto"/>
        <w:bottom w:val="none" w:sz="0" w:space="0" w:color="auto"/>
        <w:right w:val="none" w:sz="0" w:space="0" w:color="auto"/>
      </w:divBdr>
    </w:div>
    <w:div w:id="194277696">
      <w:bodyDiv w:val="1"/>
      <w:marLeft w:val="0"/>
      <w:marRight w:val="0"/>
      <w:marTop w:val="0"/>
      <w:marBottom w:val="0"/>
      <w:divBdr>
        <w:top w:val="none" w:sz="0" w:space="0" w:color="auto"/>
        <w:left w:val="none" w:sz="0" w:space="0" w:color="auto"/>
        <w:bottom w:val="none" w:sz="0" w:space="0" w:color="auto"/>
        <w:right w:val="none" w:sz="0" w:space="0" w:color="auto"/>
      </w:divBdr>
    </w:div>
    <w:div w:id="414014247">
      <w:bodyDiv w:val="1"/>
      <w:marLeft w:val="0"/>
      <w:marRight w:val="0"/>
      <w:marTop w:val="0"/>
      <w:marBottom w:val="0"/>
      <w:divBdr>
        <w:top w:val="none" w:sz="0" w:space="0" w:color="auto"/>
        <w:left w:val="none" w:sz="0" w:space="0" w:color="auto"/>
        <w:bottom w:val="none" w:sz="0" w:space="0" w:color="auto"/>
        <w:right w:val="none" w:sz="0" w:space="0" w:color="auto"/>
      </w:divBdr>
      <w:divsChild>
        <w:div w:id="200168681">
          <w:marLeft w:val="0"/>
          <w:marRight w:val="0"/>
          <w:marTop w:val="0"/>
          <w:marBottom w:val="0"/>
          <w:divBdr>
            <w:top w:val="none" w:sz="0" w:space="0" w:color="auto"/>
            <w:left w:val="none" w:sz="0" w:space="0" w:color="auto"/>
            <w:bottom w:val="none" w:sz="0" w:space="0" w:color="auto"/>
            <w:right w:val="none" w:sz="0" w:space="0" w:color="auto"/>
          </w:divBdr>
        </w:div>
      </w:divsChild>
    </w:div>
    <w:div w:id="511532147">
      <w:bodyDiv w:val="1"/>
      <w:marLeft w:val="0"/>
      <w:marRight w:val="0"/>
      <w:marTop w:val="0"/>
      <w:marBottom w:val="0"/>
      <w:divBdr>
        <w:top w:val="none" w:sz="0" w:space="0" w:color="auto"/>
        <w:left w:val="none" w:sz="0" w:space="0" w:color="auto"/>
        <w:bottom w:val="none" w:sz="0" w:space="0" w:color="auto"/>
        <w:right w:val="none" w:sz="0" w:space="0" w:color="auto"/>
      </w:divBdr>
    </w:div>
    <w:div w:id="572008123">
      <w:bodyDiv w:val="1"/>
      <w:marLeft w:val="0"/>
      <w:marRight w:val="0"/>
      <w:marTop w:val="0"/>
      <w:marBottom w:val="0"/>
      <w:divBdr>
        <w:top w:val="none" w:sz="0" w:space="0" w:color="auto"/>
        <w:left w:val="none" w:sz="0" w:space="0" w:color="auto"/>
        <w:bottom w:val="none" w:sz="0" w:space="0" w:color="auto"/>
        <w:right w:val="none" w:sz="0" w:space="0" w:color="auto"/>
      </w:divBdr>
    </w:div>
    <w:div w:id="580718509">
      <w:bodyDiv w:val="1"/>
      <w:marLeft w:val="0"/>
      <w:marRight w:val="0"/>
      <w:marTop w:val="0"/>
      <w:marBottom w:val="0"/>
      <w:divBdr>
        <w:top w:val="none" w:sz="0" w:space="0" w:color="auto"/>
        <w:left w:val="none" w:sz="0" w:space="0" w:color="auto"/>
        <w:bottom w:val="none" w:sz="0" w:space="0" w:color="auto"/>
        <w:right w:val="none" w:sz="0" w:space="0" w:color="auto"/>
      </w:divBdr>
      <w:divsChild>
        <w:div w:id="711467865">
          <w:marLeft w:val="0"/>
          <w:marRight w:val="0"/>
          <w:marTop w:val="0"/>
          <w:marBottom w:val="0"/>
          <w:divBdr>
            <w:top w:val="none" w:sz="0" w:space="0" w:color="auto"/>
            <w:left w:val="none" w:sz="0" w:space="0" w:color="auto"/>
            <w:bottom w:val="none" w:sz="0" w:space="0" w:color="auto"/>
            <w:right w:val="none" w:sz="0" w:space="0" w:color="auto"/>
          </w:divBdr>
          <w:divsChild>
            <w:div w:id="1740130547">
              <w:marLeft w:val="0"/>
              <w:marRight w:val="0"/>
              <w:marTop w:val="0"/>
              <w:marBottom w:val="0"/>
              <w:divBdr>
                <w:top w:val="none" w:sz="0" w:space="0" w:color="auto"/>
                <w:left w:val="none" w:sz="0" w:space="0" w:color="auto"/>
                <w:bottom w:val="none" w:sz="0" w:space="0" w:color="auto"/>
                <w:right w:val="none" w:sz="0" w:space="0" w:color="auto"/>
              </w:divBdr>
            </w:div>
          </w:divsChild>
        </w:div>
        <w:div w:id="1832452746">
          <w:marLeft w:val="0"/>
          <w:marRight w:val="0"/>
          <w:marTop w:val="0"/>
          <w:marBottom w:val="0"/>
          <w:divBdr>
            <w:top w:val="none" w:sz="0" w:space="0" w:color="auto"/>
            <w:left w:val="none" w:sz="0" w:space="0" w:color="auto"/>
            <w:bottom w:val="none" w:sz="0" w:space="0" w:color="auto"/>
            <w:right w:val="none" w:sz="0" w:space="0" w:color="auto"/>
          </w:divBdr>
          <w:divsChild>
            <w:div w:id="1752968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7229">
      <w:bodyDiv w:val="1"/>
      <w:marLeft w:val="0"/>
      <w:marRight w:val="0"/>
      <w:marTop w:val="0"/>
      <w:marBottom w:val="0"/>
      <w:divBdr>
        <w:top w:val="none" w:sz="0" w:space="0" w:color="auto"/>
        <w:left w:val="none" w:sz="0" w:space="0" w:color="auto"/>
        <w:bottom w:val="none" w:sz="0" w:space="0" w:color="auto"/>
        <w:right w:val="none" w:sz="0" w:space="0" w:color="auto"/>
      </w:divBdr>
    </w:div>
    <w:div w:id="603881400">
      <w:bodyDiv w:val="1"/>
      <w:marLeft w:val="0"/>
      <w:marRight w:val="0"/>
      <w:marTop w:val="0"/>
      <w:marBottom w:val="0"/>
      <w:divBdr>
        <w:top w:val="none" w:sz="0" w:space="0" w:color="auto"/>
        <w:left w:val="none" w:sz="0" w:space="0" w:color="auto"/>
        <w:bottom w:val="none" w:sz="0" w:space="0" w:color="auto"/>
        <w:right w:val="none" w:sz="0" w:space="0" w:color="auto"/>
      </w:divBdr>
      <w:divsChild>
        <w:div w:id="1031682650">
          <w:marLeft w:val="0"/>
          <w:marRight w:val="0"/>
          <w:marTop w:val="0"/>
          <w:marBottom w:val="0"/>
          <w:divBdr>
            <w:top w:val="none" w:sz="0" w:space="0" w:color="auto"/>
            <w:left w:val="none" w:sz="0" w:space="0" w:color="auto"/>
            <w:bottom w:val="none" w:sz="0" w:space="0" w:color="auto"/>
            <w:right w:val="none" w:sz="0" w:space="0" w:color="auto"/>
          </w:divBdr>
          <w:divsChild>
            <w:div w:id="868567730">
              <w:marLeft w:val="0"/>
              <w:marRight w:val="0"/>
              <w:marTop w:val="0"/>
              <w:marBottom w:val="0"/>
              <w:divBdr>
                <w:top w:val="none" w:sz="0" w:space="0" w:color="auto"/>
                <w:left w:val="none" w:sz="0" w:space="0" w:color="auto"/>
                <w:bottom w:val="none" w:sz="0" w:space="0" w:color="auto"/>
                <w:right w:val="none" w:sz="0" w:space="0" w:color="auto"/>
              </w:divBdr>
              <w:divsChild>
                <w:div w:id="1293290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1086740">
      <w:bodyDiv w:val="1"/>
      <w:marLeft w:val="0"/>
      <w:marRight w:val="0"/>
      <w:marTop w:val="0"/>
      <w:marBottom w:val="0"/>
      <w:divBdr>
        <w:top w:val="none" w:sz="0" w:space="0" w:color="auto"/>
        <w:left w:val="none" w:sz="0" w:space="0" w:color="auto"/>
        <w:bottom w:val="none" w:sz="0" w:space="0" w:color="auto"/>
        <w:right w:val="none" w:sz="0" w:space="0" w:color="auto"/>
      </w:divBdr>
      <w:divsChild>
        <w:div w:id="954291150">
          <w:marLeft w:val="0"/>
          <w:marRight w:val="0"/>
          <w:marTop w:val="0"/>
          <w:marBottom w:val="0"/>
          <w:divBdr>
            <w:top w:val="none" w:sz="0" w:space="0" w:color="auto"/>
            <w:left w:val="none" w:sz="0" w:space="0" w:color="auto"/>
            <w:bottom w:val="none" w:sz="0" w:space="0" w:color="auto"/>
            <w:right w:val="none" w:sz="0" w:space="0" w:color="auto"/>
          </w:divBdr>
        </w:div>
      </w:divsChild>
    </w:div>
    <w:div w:id="662321667">
      <w:bodyDiv w:val="1"/>
      <w:marLeft w:val="0"/>
      <w:marRight w:val="0"/>
      <w:marTop w:val="0"/>
      <w:marBottom w:val="0"/>
      <w:divBdr>
        <w:top w:val="none" w:sz="0" w:space="0" w:color="auto"/>
        <w:left w:val="none" w:sz="0" w:space="0" w:color="auto"/>
        <w:bottom w:val="none" w:sz="0" w:space="0" w:color="auto"/>
        <w:right w:val="none" w:sz="0" w:space="0" w:color="auto"/>
      </w:divBdr>
    </w:div>
    <w:div w:id="673267653">
      <w:bodyDiv w:val="1"/>
      <w:marLeft w:val="0"/>
      <w:marRight w:val="0"/>
      <w:marTop w:val="0"/>
      <w:marBottom w:val="0"/>
      <w:divBdr>
        <w:top w:val="none" w:sz="0" w:space="0" w:color="auto"/>
        <w:left w:val="none" w:sz="0" w:space="0" w:color="auto"/>
        <w:bottom w:val="none" w:sz="0" w:space="0" w:color="auto"/>
        <w:right w:val="none" w:sz="0" w:space="0" w:color="auto"/>
      </w:divBdr>
    </w:div>
    <w:div w:id="688415292">
      <w:bodyDiv w:val="1"/>
      <w:marLeft w:val="0"/>
      <w:marRight w:val="0"/>
      <w:marTop w:val="0"/>
      <w:marBottom w:val="0"/>
      <w:divBdr>
        <w:top w:val="none" w:sz="0" w:space="0" w:color="auto"/>
        <w:left w:val="none" w:sz="0" w:space="0" w:color="auto"/>
        <w:bottom w:val="none" w:sz="0" w:space="0" w:color="auto"/>
        <w:right w:val="none" w:sz="0" w:space="0" w:color="auto"/>
      </w:divBdr>
    </w:div>
    <w:div w:id="774785555">
      <w:bodyDiv w:val="1"/>
      <w:marLeft w:val="0"/>
      <w:marRight w:val="0"/>
      <w:marTop w:val="0"/>
      <w:marBottom w:val="0"/>
      <w:divBdr>
        <w:top w:val="none" w:sz="0" w:space="0" w:color="auto"/>
        <w:left w:val="none" w:sz="0" w:space="0" w:color="auto"/>
        <w:bottom w:val="none" w:sz="0" w:space="0" w:color="auto"/>
        <w:right w:val="none" w:sz="0" w:space="0" w:color="auto"/>
      </w:divBdr>
    </w:div>
    <w:div w:id="786778854">
      <w:bodyDiv w:val="1"/>
      <w:marLeft w:val="0"/>
      <w:marRight w:val="0"/>
      <w:marTop w:val="0"/>
      <w:marBottom w:val="0"/>
      <w:divBdr>
        <w:top w:val="none" w:sz="0" w:space="0" w:color="auto"/>
        <w:left w:val="none" w:sz="0" w:space="0" w:color="auto"/>
        <w:bottom w:val="none" w:sz="0" w:space="0" w:color="auto"/>
        <w:right w:val="none" w:sz="0" w:space="0" w:color="auto"/>
      </w:divBdr>
    </w:div>
    <w:div w:id="821971859">
      <w:bodyDiv w:val="1"/>
      <w:marLeft w:val="0"/>
      <w:marRight w:val="0"/>
      <w:marTop w:val="0"/>
      <w:marBottom w:val="0"/>
      <w:divBdr>
        <w:top w:val="none" w:sz="0" w:space="0" w:color="auto"/>
        <w:left w:val="none" w:sz="0" w:space="0" w:color="auto"/>
        <w:bottom w:val="none" w:sz="0" w:space="0" w:color="auto"/>
        <w:right w:val="none" w:sz="0" w:space="0" w:color="auto"/>
      </w:divBdr>
    </w:div>
    <w:div w:id="858003144">
      <w:bodyDiv w:val="1"/>
      <w:marLeft w:val="0"/>
      <w:marRight w:val="0"/>
      <w:marTop w:val="0"/>
      <w:marBottom w:val="0"/>
      <w:divBdr>
        <w:top w:val="none" w:sz="0" w:space="0" w:color="auto"/>
        <w:left w:val="none" w:sz="0" w:space="0" w:color="auto"/>
        <w:bottom w:val="none" w:sz="0" w:space="0" w:color="auto"/>
        <w:right w:val="none" w:sz="0" w:space="0" w:color="auto"/>
      </w:divBdr>
    </w:div>
    <w:div w:id="885482279">
      <w:bodyDiv w:val="1"/>
      <w:marLeft w:val="0"/>
      <w:marRight w:val="0"/>
      <w:marTop w:val="0"/>
      <w:marBottom w:val="0"/>
      <w:divBdr>
        <w:top w:val="none" w:sz="0" w:space="0" w:color="auto"/>
        <w:left w:val="none" w:sz="0" w:space="0" w:color="auto"/>
        <w:bottom w:val="none" w:sz="0" w:space="0" w:color="auto"/>
        <w:right w:val="none" w:sz="0" w:space="0" w:color="auto"/>
      </w:divBdr>
      <w:divsChild>
        <w:div w:id="853960522">
          <w:marLeft w:val="0"/>
          <w:marRight w:val="0"/>
          <w:marTop w:val="0"/>
          <w:marBottom w:val="0"/>
          <w:divBdr>
            <w:top w:val="none" w:sz="0" w:space="0" w:color="auto"/>
            <w:left w:val="none" w:sz="0" w:space="0" w:color="auto"/>
            <w:bottom w:val="none" w:sz="0" w:space="0" w:color="auto"/>
            <w:right w:val="none" w:sz="0" w:space="0" w:color="auto"/>
          </w:divBdr>
          <w:divsChild>
            <w:div w:id="255410962">
              <w:marLeft w:val="0"/>
              <w:marRight w:val="0"/>
              <w:marTop w:val="0"/>
              <w:marBottom w:val="0"/>
              <w:divBdr>
                <w:top w:val="none" w:sz="0" w:space="0" w:color="auto"/>
                <w:left w:val="none" w:sz="0" w:space="0" w:color="auto"/>
                <w:bottom w:val="none" w:sz="0" w:space="0" w:color="auto"/>
                <w:right w:val="none" w:sz="0" w:space="0" w:color="auto"/>
              </w:divBdr>
              <w:divsChild>
                <w:div w:id="799878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5292156">
      <w:bodyDiv w:val="1"/>
      <w:marLeft w:val="0"/>
      <w:marRight w:val="0"/>
      <w:marTop w:val="0"/>
      <w:marBottom w:val="0"/>
      <w:divBdr>
        <w:top w:val="none" w:sz="0" w:space="0" w:color="auto"/>
        <w:left w:val="none" w:sz="0" w:space="0" w:color="auto"/>
        <w:bottom w:val="none" w:sz="0" w:space="0" w:color="auto"/>
        <w:right w:val="none" w:sz="0" w:space="0" w:color="auto"/>
      </w:divBdr>
    </w:div>
    <w:div w:id="1133405281">
      <w:bodyDiv w:val="1"/>
      <w:marLeft w:val="0"/>
      <w:marRight w:val="0"/>
      <w:marTop w:val="0"/>
      <w:marBottom w:val="0"/>
      <w:divBdr>
        <w:top w:val="none" w:sz="0" w:space="0" w:color="auto"/>
        <w:left w:val="none" w:sz="0" w:space="0" w:color="auto"/>
        <w:bottom w:val="none" w:sz="0" w:space="0" w:color="auto"/>
        <w:right w:val="none" w:sz="0" w:space="0" w:color="auto"/>
      </w:divBdr>
      <w:divsChild>
        <w:div w:id="1037706712">
          <w:marLeft w:val="0"/>
          <w:marRight w:val="0"/>
          <w:marTop w:val="0"/>
          <w:marBottom w:val="0"/>
          <w:divBdr>
            <w:top w:val="none" w:sz="0" w:space="0" w:color="auto"/>
            <w:left w:val="none" w:sz="0" w:space="0" w:color="auto"/>
            <w:bottom w:val="none" w:sz="0" w:space="0" w:color="auto"/>
            <w:right w:val="none" w:sz="0" w:space="0" w:color="auto"/>
          </w:divBdr>
          <w:divsChild>
            <w:div w:id="1038778135">
              <w:marLeft w:val="0"/>
              <w:marRight w:val="0"/>
              <w:marTop w:val="0"/>
              <w:marBottom w:val="0"/>
              <w:divBdr>
                <w:top w:val="none" w:sz="0" w:space="0" w:color="auto"/>
                <w:left w:val="none" w:sz="0" w:space="0" w:color="auto"/>
                <w:bottom w:val="none" w:sz="0" w:space="0" w:color="auto"/>
                <w:right w:val="none" w:sz="0" w:space="0" w:color="auto"/>
              </w:divBdr>
            </w:div>
          </w:divsChild>
        </w:div>
        <w:div w:id="391151567">
          <w:marLeft w:val="0"/>
          <w:marRight w:val="0"/>
          <w:marTop w:val="0"/>
          <w:marBottom w:val="0"/>
          <w:divBdr>
            <w:top w:val="none" w:sz="0" w:space="0" w:color="auto"/>
            <w:left w:val="none" w:sz="0" w:space="0" w:color="auto"/>
            <w:bottom w:val="none" w:sz="0" w:space="0" w:color="auto"/>
            <w:right w:val="none" w:sz="0" w:space="0" w:color="auto"/>
          </w:divBdr>
          <w:divsChild>
            <w:div w:id="1485196194">
              <w:marLeft w:val="0"/>
              <w:marRight w:val="0"/>
              <w:marTop w:val="0"/>
              <w:marBottom w:val="0"/>
              <w:divBdr>
                <w:top w:val="none" w:sz="0" w:space="0" w:color="auto"/>
                <w:left w:val="none" w:sz="0" w:space="0" w:color="auto"/>
                <w:bottom w:val="none" w:sz="0" w:space="0" w:color="auto"/>
                <w:right w:val="none" w:sz="0" w:space="0" w:color="auto"/>
              </w:divBdr>
            </w:div>
            <w:div w:id="57327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242372">
      <w:bodyDiv w:val="1"/>
      <w:marLeft w:val="0"/>
      <w:marRight w:val="0"/>
      <w:marTop w:val="0"/>
      <w:marBottom w:val="0"/>
      <w:divBdr>
        <w:top w:val="none" w:sz="0" w:space="0" w:color="auto"/>
        <w:left w:val="none" w:sz="0" w:space="0" w:color="auto"/>
        <w:bottom w:val="none" w:sz="0" w:space="0" w:color="auto"/>
        <w:right w:val="none" w:sz="0" w:space="0" w:color="auto"/>
      </w:divBdr>
    </w:div>
    <w:div w:id="1172717203">
      <w:bodyDiv w:val="1"/>
      <w:marLeft w:val="0"/>
      <w:marRight w:val="0"/>
      <w:marTop w:val="0"/>
      <w:marBottom w:val="0"/>
      <w:divBdr>
        <w:top w:val="none" w:sz="0" w:space="0" w:color="auto"/>
        <w:left w:val="none" w:sz="0" w:space="0" w:color="auto"/>
        <w:bottom w:val="none" w:sz="0" w:space="0" w:color="auto"/>
        <w:right w:val="none" w:sz="0" w:space="0" w:color="auto"/>
      </w:divBdr>
    </w:div>
    <w:div w:id="1254433010">
      <w:bodyDiv w:val="1"/>
      <w:marLeft w:val="0"/>
      <w:marRight w:val="0"/>
      <w:marTop w:val="0"/>
      <w:marBottom w:val="0"/>
      <w:divBdr>
        <w:top w:val="none" w:sz="0" w:space="0" w:color="auto"/>
        <w:left w:val="none" w:sz="0" w:space="0" w:color="auto"/>
        <w:bottom w:val="none" w:sz="0" w:space="0" w:color="auto"/>
        <w:right w:val="none" w:sz="0" w:space="0" w:color="auto"/>
      </w:divBdr>
      <w:divsChild>
        <w:div w:id="213890750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41477500">
      <w:bodyDiv w:val="1"/>
      <w:marLeft w:val="0"/>
      <w:marRight w:val="0"/>
      <w:marTop w:val="0"/>
      <w:marBottom w:val="0"/>
      <w:divBdr>
        <w:top w:val="none" w:sz="0" w:space="0" w:color="auto"/>
        <w:left w:val="none" w:sz="0" w:space="0" w:color="auto"/>
        <w:bottom w:val="none" w:sz="0" w:space="0" w:color="auto"/>
        <w:right w:val="none" w:sz="0" w:space="0" w:color="auto"/>
      </w:divBdr>
    </w:div>
    <w:div w:id="1573420219">
      <w:bodyDiv w:val="1"/>
      <w:marLeft w:val="0"/>
      <w:marRight w:val="0"/>
      <w:marTop w:val="0"/>
      <w:marBottom w:val="0"/>
      <w:divBdr>
        <w:top w:val="none" w:sz="0" w:space="0" w:color="auto"/>
        <w:left w:val="none" w:sz="0" w:space="0" w:color="auto"/>
        <w:bottom w:val="none" w:sz="0" w:space="0" w:color="auto"/>
        <w:right w:val="none" w:sz="0" w:space="0" w:color="auto"/>
      </w:divBdr>
    </w:div>
    <w:div w:id="1578785368">
      <w:bodyDiv w:val="1"/>
      <w:marLeft w:val="0"/>
      <w:marRight w:val="0"/>
      <w:marTop w:val="0"/>
      <w:marBottom w:val="0"/>
      <w:divBdr>
        <w:top w:val="none" w:sz="0" w:space="0" w:color="auto"/>
        <w:left w:val="none" w:sz="0" w:space="0" w:color="auto"/>
        <w:bottom w:val="none" w:sz="0" w:space="0" w:color="auto"/>
        <w:right w:val="none" w:sz="0" w:space="0" w:color="auto"/>
      </w:divBdr>
      <w:divsChild>
        <w:div w:id="1256860227">
          <w:marLeft w:val="0"/>
          <w:marRight w:val="0"/>
          <w:marTop w:val="0"/>
          <w:marBottom w:val="0"/>
          <w:divBdr>
            <w:top w:val="none" w:sz="0" w:space="0" w:color="auto"/>
            <w:left w:val="none" w:sz="0" w:space="0" w:color="auto"/>
            <w:bottom w:val="none" w:sz="0" w:space="0" w:color="auto"/>
            <w:right w:val="none" w:sz="0" w:space="0" w:color="auto"/>
          </w:divBdr>
        </w:div>
        <w:div w:id="1317878356">
          <w:marLeft w:val="0"/>
          <w:marRight w:val="0"/>
          <w:marTop w:val="0"/>
          <w:marBottom w:val="0"/>
          <w:divBdr>
            <w:top w:val="none" w:sz="0" w:space="0" w:color="auto"/>
            <w:left w:val="none" w:sz="0" w:space="0" w:color="auto"/>
            <w:bottom w:val="none" w:sz="0" w:space="0" w:color="auto"/>
            <w:right w:val="none" w:sz="0" w:space="0" w:color="auto"/>
          </w:divBdr>
        </w:div>
        <w:div w:id="1159270173">
          <w:marLeft w:val="0"/>
          <w:marRight w:val="0"/>
          <w:marTop w:val="0"/>
          <w:marBottom w:val="0"/>
          <w:divBdr>
            <w:top w:val="none" w:sz="0" w:space="0" w:color="auto"/>
            <w:left w:val="none" w:sz="0" w:space="0" w:color="auto"/>
            <w:bottom w:val="none" w:sz="0" w:space="0" w:color="auto"/>
            <w:right w:val="none" w:sz="0" w:space="0" w:color="auto"/>
          </w:divBdr>
        </w:div>
      </w:divsChild>
    </w:div>
    <w:div w:id="1643389196">
      <w:bodyDiv w:val="1"/>
      <w:marLeft w:val="0"/>
      <w:marRight w:val="0"/>
      <w:marTop w:val="0"/>
      <w:marBottom w:val="0"/>
      <w:divBdr>
        <w:top w:val="none" w:sz="0" w:space="0" w:color="auto"/>
        <w:left w:val="none" w:sz="0" w:space="0" w:color="auto"/>
        <w:bottom w:val="none" w:sz="0" w:space="0" w:color="auto"/>
        <w:right w:val="none" w:sz="0" w:space="0" w:color="auto"/>
      </w:divBdr>
    </w:div>
    <w:div w:id="1757432203">
      <w:bodyDiv w:val="1"/>
      <w:marLeft w:val="0"/>
      <w:marRight w:val="0"/>
      <w:marTop w:val="0"/>
      <w:marBottom w:val="0"/>
      <w:divBdr>
        <w:top w:val="none" w:sz="0" w:space="0" w:color="auto"/>
        <w:left w:val="none" w:sz="0" w:space="0" w:color="auto"/>
        <w:bottom w:val="none" w:sz="0" w:space="0" w:color="auto"/>
        <w:right w:val="none" w:sz="0" w:space="0" w:color="auto"/>
      </w:divBdr>
    </w:div>
    <w:div w:id="1777602002">
      <w:bodyDiv w:val="1"/>
      <w:marLeft w:val="0"/>
      <w:marRight w:val="0"/>
      <w:marTop w:val="0"/>
      <w:marBottom w:val="0"/>
      <w:divBdr>
        <w:top w:val="none" w:sz="0" w:space="0" w:color="auto"/>
        <w:left w:val="none" w:sz="0" w:space="0" w:color="auto"/>
        <w:bottom w:val="none" w:sz="0" w:space="0" w:color="auto"/>
        <w:right w:val="none" w:sz="0" w:space="0" w:color="auto"/>
      </w:divBdr>
    </w:div>
    <w:div w:id="1814132439">
      <w:bodyDiv w:val="1"/>
      <w:marLeft w:val="0"/>
      <w:marRight w:val="0"/>
      <w:marTop w:val="0"/>
      <w:marBottom w:val="0"/>
      <w:divBdr>
        <w:top w:val="none" w:sz="0" w:space="0" w:color="auto"/>
        <w:left w:val="none" w:sz="0" w:space="0" w:color="auto"/>
        <w:bottom w:val="none" w:sz="0" w:space="0" w:color="auto"/>
        <w:right w:val="none" w:sz="0" w:space="0" w:color="auto"/>
      </w:divBdr>
      <w:divsChild>
        <w:div w:id="1753237145">
          <w:marLeft w:val="0"/>
          <w:marRight w:val="0"/>
          <w:marTop w:val="0"/>
          <w:marBottom w:val="0"/>
          <w:divBdr>
            <w:top w:val="none" w:sz="0" w:space="0" w:color="auto"/>
            <w:left w:val="none" w:sz="0" w:space="0" w:color="auto"/>
            <w:bottom w:val="none" w:sz="0" w:space="0" w:color="auto"/>
            <w:right w:val="none" w:sz="0" w:space="0" w:color="auto"/>
          </w:divBdr>
          <w:divsChild>
            <w:div w:id="23288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2382761">
      <w:bodyDiv w:val="1"/>
      <w:marLeft w:val="0"/>
      <w:marRight w:val="0"/>
      <w:marTop w:val="0"/>
      <w:marBottom w:val="0"/>
      <w:divBdr>
        <w:top w:val="none" w:sz="0" w:space="0" w:color="auto"/>
        <w:left w:val="none" w:sz="0" w:space="0" w:color="auto"/>
        <w:bottom w:val="none" w:sz="0" w:space="0" w:color="auto"/>
        <w:right w:val="none" w:sz="0" w:space="0" w:color="auto"/>
      </w:divBdr>
    </w:div>
    <w:div w:id="1848667778">
      <w:bodyDiv w:val="1"/>
      <w:marLeft w:val="0"/>
      <w:marRight w:val="0"/>
      <w:marTop w:val="0"/>
      <w:marBottom w:val="0"/>
      <w:divBdr>
        <w:top w:val="none" w:sz="0" w:space="0" w:color="auto"/>
        <w:left w:val="none" w:sz="0" w:space="0" w:color="auto"/>
        <w:bottom w:val="none" w:sz="0" w:space="0" w:color="auto"/>
        <w:right w:val="none" w:sz="0" w:space="0" w:color="auto"/>
      </w:divBdr>
    </w:div>
    <w:div w:id="1888177783">
      <w:bodyDiv w:val="1"/>
      <w:marLeft w:val="0"/>
      <w:marRight w:val="0"/>
      <w:marTop w:val="0"/>
      <w:marBottom w:val="0"/>
      <w:divBdr>
        <w:top w:val="none" w:sz="0" w:space="0" w:color="auto"/>
        <w:left w:val="none" w:sz="0" w:space="0" w:color="auto"/>
        <w:bottom w:val="none" w:sz="0" w:space="0" w:color="auto"/>
        <w:right w:val="none" w:sz="0" w:space="0" w:color="auto"/>
      </w:divBdr>
    </w:div>
    <w:div w:id="1921865184">
      <w:bodyDiv w:val="1"/>
      <w:marLeft w:val="0"/>
      <w:marRight w:val="0"/>
      <w:marTop w:val="0"/>
      <w:marBottom w:val="0"/>
      <w:divBdr>
        <w:top w:val="none" w:sz="0" w:space="0" w:color="auto"/>
        <w:left w:val="none" w:sz="0" w:space="0" w:color="auto"/>
        <w:bottom w:val="none" w:sz="0" w:space="0" w:color="auto"/>
        <w:right w:val="none" w:sz="0" w:space="0" w:color="auto"/>
      </w:divBdr>
      <w:divsChild>
        <w:div w:id="802230793">
          <w:marLeft w:val="0"/>
          <w:marRight w:val="0"/>
          <w:marTop w:val="0"/>
          <w:marBottom w:val="0"/>
          <w:divBdr>
            <w:top w:val="none" w:sz="0" w:space="0" w:color="auto"/>
            <w:left w:val="none" w:sz="0" w:space="0" w:color="auto"/>
            <w:bottom w:val="none" w:sz="0" w:space="0" w:color="auto"/>
            <w:right w:val="none" w:sz="0" w:space="0" w:color="auto"/>
          </w:divBdr>
          <w:divsChild>
            <w:div w:id="357976077">
              <w:marLeft w:val="0"/>
              <w:marRight w:val="0"/>
              <w:marTop w:val="0"/>
              <w:marBottom w:val="0"/>
              <w:divBdr>
                <w:top w:val="none" w:sz="0" w:space="0" w:color="auto"/>
                <w:left w:val="none" w:sz="0" w:space="0" w:color="auto"/>
                <w:bottom w:val="none" w:sz="0" w:space="0" w:color="auto"/>
                <w:right w:val="none" w:sz="0" w:space="0" w:color="auto"/>
              </w:divBdr>
              <w:divsChild>
                <w:div w:id="1399211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826617">
      <w:bodyDiv w:val="1"/>
      <w:marLeft w:val="0"/>
      <w:marRight w:val="0"/>
      <w:marTop w:val="0"/>
      <w:marBottom w:val="0"/>
      <w:divBdr>
        <w:top w:val="none" w:sz="0" w:space="0" w:color="auto"/>
        <w:left w:val="none" w:sz="0" w:space="0" w:color="auto"/>
        <w:bottom w:val="none" w:sz="0" w:space="0" w:color="auto"/>
        <w:right w:val="none" w:sz="0" w:space="0" w:color="auto"/>
      </w:divBdr>
    </w:div>
    <w:div w:id="2010981721">
      <w:bodyDiv w:val="1"/>
      <w:marLeft w:val="0"/>
      <w:marRight w:val="0"/>
      <w:marTop w:val="0"/>
      <w:marBottom w:val="0"/>
      <w:divBdr>
        <w:top w:val="none" w:sz="0" w:space="0" w:color="auto"/>
        <w:left w:val="none" w:sz="0" w:space="0" w:color="auto"/>
        <w:bottom w:val="none" w:sz="0" w:space="0" w:color="auto"/>
        <w:right w:val="none" w:sz="0" w:space="0" w:color="auto"/>
      </w:divBdr>
      <w:divsChild>
        <w:div w:id="1699963100">
          <w:marLeft w:val="0"/>
          <w:marRight w:val="0"/>
          <w:marTop w:val="0"/>
          <w:marBottom w:val="0"/>
          <w:divBdr>
            <w:top w:val="none" w:sz="0" w:space="0" w:color="auto"/>
            <w:left w:val="none" w:sz="0" w:space="0" w:color="auto"/>
            <w:bottom w:val="none" w:sz="0" w:space="0" w:color="auto"/>
            <w:right w:val="none" w:sz="0" w:space="0" w:color="auto"/>
          </w:divBdr>
          <w:divsChild>
            <w:div w:id="1469587668">
              <w:marLeft w:val="0"/>
              <w:marRight w:val="0"/>
              <w:marTop w:val="0"/>
              <w:marBottom w:val="0"/>
              <w:divBdr>
                <w:top w:val="none" w:sz="0" w:space="0" w:color="auto"/>
                <w:left w:val="none" w:sz="0" w:space="0" w:color="auto"/>
                <w:bottom w:val="none" w:sz="0" w:space="0" w:color="auto"/>
                <w:right w:val="none" w:sz="0" w:space="0" w:color="auto"/>
              </w:divBdr>
              <w:divsChild>
                <w:div w:id="457527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7197682">
      <w:bodyDiv w:val="1"/>
      <w:marLeft w:val="0"/>
      <w:marRight w:val="0"/>
      <w:marTop w:val="0"/>
      <w:marBottom w:val="0"/>
      <w:divBdr>
        <w:top w:val="none" w:sz="0" w:space="0" w:color="auto"/>
        <w:left w:val="none" w:sz="0" w:space="0" w:color="auto"/>
        <w:bottom w:val="none" w:sz="0" w:space="0" w:color="auto"/>
        <w:right w:val="none" w:sz="0" w:space="0" w:color="auto"/>
      </w:divBdr>
      <w:divsChild>
        <w:div w:id="449327664">
          <w:marLeft w:val="0"/>
          <w:marRight w:val="0"/>
          <w:marTop w:val="0"/>
          <w:marBottom w:val="0"/>
          <w:divBdr>
            <w:top w:val="none" w:sz="0" w:space="0" w:color="auto"/>
            <w:left w:val="none" w:sz="0" w:space="0" w:color="auto"/>
            <w:bottom w:val="none" w:sz="0" w:space="0" w:color="auto"/>
            <w:right w:val="none" w:sz="0" w:space="0" w:color="auto"/>
          </w:divBdr>
          <w:divsChild>
            <w:div w:id="613171422">
              <w:marLeft w:val="0"/>
              <w:marRight w:val="0"/>
              <w:marTop w:val="0"/>
              <w:marBottom w:val="0"/>
              <w:divBdr>
                <w:top w:val="none" w:sz="0" w:space="0" w:color="auto"/>
                <w:left w:val="none" w:sz="0" w:space="0" w:color="auto"/>
                <w:bottom w:val="none" w:sz="0" w:space="0" w:color="auto"/>
                <w:right w:val="none" w:sz="0" w:space="0" w:color="auto"/>
              </w:divBdr>
            </w:div>
          </w:divsChild>
        </w:div>
        <w:div w:id="1614439231">
          <w:marLeft w:val="0"/>
          <w:marRight w:val="0"/>
          <w:marTop w:val="0"/>
          <w:marBottom w:val="0"/>
          <w:divBdr>
            <w:top w:val="none" w:sz="0" w:space="0" w:color="auto"/>
            <w:left w:val="none" w:sz="0" w:space="0" w:color="auto"/>
            <w:bottom w:val="none" w:sz="0" w:space="0" w:color="auto"/>
            <w:right w:val="none" w:sz="0" w:space="0" w:color="auto"/>
          </w:divBdr>
          <w:divsChild>
            <w:div w:id="10769635">
              <w:marLeft w:val="0"/>
              <w:marRight w:val="0"/>
              <w:marTop w:val="0"/>
              <w:marBottom w:val="0"/>
              <w:divBdr>
                <w:top w:val="none" w:sz="0" w:space="0" w:color="auto"/>
                <w:left w:val="none" w:sz="0" w:space="0" w:color="auto"/>
                <w:bottom w:val="none" w:sz="0" w:space="0" w:color="auto"/>
                <w:right w:val="none" w:sz="0" w:space="0" w:color="auto"/>
              </w:divBdr>
            </w:div>
            <w:div w:id="856311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209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g"/></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bosshard\Designwerk%20Technologies%20AG\Rebranding%20Designwerk%202021%20-%20General\06_Umsetzung_Marketing_Materialien\04_Dokumentvorlagen\Vorlagen%20DE\DWT_Briefvorlage_Winterthur_DE.dotx"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fb07c5c-39db-48d3-a530-051554e21c90" xsi:nil="true"/>
    <lcf76f155ced4ddcb4097134ff3c332f xmlns="d08ccc70-2d44-4992-a49d-684b02093cb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kument" ma:contentTypeID="0x010100A7340CE8964C0D4D98FA725D42514E7B" ma:contentTypeVersion="13" ma:contentTypeDescription="Ein neues Dokument erstellen." ma:contentTypeScope="" ma:versionID="5354938d04681de5ebc01c2582f574d1">
  <xsd:schema xmlns:xsd="http://www.w3.org/2001/XMLSchema" xmlns:xs="http://www.w3.org/2001/XMLSchema" xmlns:p="http://schemas.microsoft.com/office/2006/metadata/properties" xmlns:ns2="d08ccc70-2d44-4992-a49d-684b02093cb3" xmlns:ns3="afb07c5c-39db-48d3-a530-051554e21c90" targetNamespace="http://schemas.microsoft.com/office/2006/metadata/properties" ma:root="true" ma:fieldsID="de4778c991985622acd6d50fc0bf0ab4" ns2:_="" ns3:_="">
    <xsd:import namespace="d08ccc70-2d44-4992-a49d-684b02093cb3"/>
    <xsd:import namespace="afb07c5c-39db-48d3-a530-051554e21c90"/>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GenerationTime" minOccurs="0"/>
                <xsd:element ref="ns2:MediaServiceEventHashCode" minOccurs="0"/>
                <xsd:element ref="ns2:MediaServiceOCR" minOccurs="0"/>
                <xsd:element ref="ns2:MediaLengthInSeconds"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08ccc70-2d44-4992-a49d-684b02093cb3"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ildmarkierungen" ma:readOnly="false" ma:fieldId="{5cf76f15-5ced-4ddc-b409-7134ff3c332f}" ma:taxonomyMulti="true" ma:sspId="a0350d39-99b5-437a-ae0a-41a756790e0a"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7" nillable="true" ma:displayName="MediaLengthInSeconds" ma:hidden="true" ma:internalName="MediaLengthInSeconds" ma:readOnly="true">
      <xsd:simpleType>
        <xsd:restriction base="dms:Unknown"/>
      </xsd:simpleType>
    </xsd:element>
    <xsd:element name="MediaServiceLocation" ma:index="18"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fb07c5c-39db-48d3-a530-051554e21c90"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611db517-519e-456a-b094-504513c5cf66}" ma:internalName="TaxCatchAll" ma:showField="CatchAllData" ma:web="afb07c5c-39db-48d3-a530-051554e21c90">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8DD8E68-1B7C-44C8-A893-AD55A7B8BFB7}">
  <ds:schemaRefs>
    <ds:schemaRef ds:uri="http://schemas.openxmlformats.org/officeDocument/2006/bibliography"/>
  </ds:schemaRefs>
</ds:datastoreItem>
</file>

<file path=customXml/itemProps2.xml><?xml version="1.0" encoding="utf-8"?>
<ds:datastoreItem xmlns:ds="http://schemas.openxmlformats.org/officeDocument/2006/customXml" ds:itemID="{ABBCA09B-9BDC-421B-9727-7EE03C60996D}">
  <ds:schemaRefs>
    <ds:schemaRef ds:uri="http://schemas.microsoft.com/office/2006/metadata/properties"/>
    <ds:schemaRef ds:uri="http://schemas.microsoft.com/office/infopath/2007/PartnerControls"/>
    <ds:schemaRef ds:uri="afb07c5c-39db-48d3-a530-051554e21c90"/>
    <ds:schemaRef ds:uri="d08ccc70-2d44-4992-a49d-684b02093cb3"/>
  </ds:schemaRefs>
</ds:datastoreItem>
</file>

<file path=customXml/itemProps3.xml><?xml version="1.0" encoding="utf-8"?>
<ds:datastoreItem xmlns:ds="http://schemas.openxmlformats.org/officeDocument/2006/customXml" ds:itemID="{71E78DA2-3A2E-46F2-8B02-A4EC512BFA6C}">
  <ds:schemaRefs>
    <ds:schemaRef ds:uri="http://schemas.microsoft.com/sharepoint/v3/contenttype/forms"/>
  </ds:schemaRefs>
</ds:datastoreItem>
</file>

<file path=customXml/itemProps4.xml><?xml version="1.0" encoding="utf-8"?>
<ds:datastoreItem xmlns:ds="http://schemas.openxmlformats.org/officeDocument/2006/customXml" ds:itemID="{4D662EC8-E090-4E7B-AEBD-42E06C45B4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08ccc70-2d44-4992-a49d-684b02093cb3"/>
    <ds:schemaRef ds:uri="afb07c5c-39db-48d3-a530-051554e21c9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C:\Users\m.bosshard\Designwerk Technologies AG\Rebranding Designwerk 2021 - General\06_Umsetzung_Marketing_Materialien\04_Dokumentvorlagen\Vorlagen DE\DWT_Briefvorlage_Winterthur_DE.dotx</Template>
  <TotalTime>0</TotalTime>
  <Pages>4</Pages>
  <Words>978</Words>
  <Characters>7816</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Eigenes Prüffeld für Hochvoltbatterien optimiert Entwicklungsprozesse</vt:lpstr>
    </vt:vector>
  </TitlesOfParts>
  <Manager/>
  <Company/>
  <LinksUpToDate>false</LinksUpToDate>
  <CharactersWithSpaces>8771</CharactersWithSpaces>
  <SharedDoc>false</SharedDoc>
  <HyperlinkBase/>
  <HLinks>
    <vt:vector size="24" baseType="variant">
      <vt:variant>
        <vt:i4>5177348</vt:i4>
      </vt:variant>
      <vt:variant>
        <vt:i4>9</vt:i4>
      </vt:variant>
      <vt:variant>
        <vt:i4>0</vt:i4>
      </vt:variant>
      <vt:variant>
        <vt:i4>5</vt:i4>
      </vt:variant>
      <vt:variant>
        <vt:lpwstr>http://www.drivenbyprofessionals.net/</vt:lpwstr>
      </vt:variant>
      <vt:variant>
        <vt:lpwstr/>
      </vt:variant>
      <vt:variant>
        <vt:i4>7798903</vt:i4>
      </vt:variant>
      <vt:variant>
        <vt:i4>6</vt:i4>
      </vt:variant>
      <vt:variant>
        <vt:i4>0</vt:i4>
      </vt:variant>
      <vt:variant>
        <vt:i4>5</vt:i4>
      </vt:variant>
      <vt:variant>
        <vt:lpwstr>http://www.kaessbohrer.at/</vt:lpwstr>
      </vt:variant>
      <vt:variant>
        <vt:lpwstr/>
      </vt:variant>
      <vt:variant>
        <vt:i4>1966105</vt:i4>
      </vt:variant>
      <vt:variant>
        <vt:i4>3</vt:i4>
      </vt:variant>
      <vt:variant>
        <vt:i4>0</vt:i4>
      </vt:variant>
      <vt:variant>
        <vt:i4>5</vt:i4>
      </vt:variant>
      <vt:variant>
        <vt:lpwstr>http://www.press-n-relations.de/</vt:lpwstr>
      </vt:variant>
      <vt:variant>
        <vt:lpwstr/>
      </vt:variant>
      <vt:variant>
        <vt:i4>5046281</vt:i4>
      </vt:variant>
      <vt:variant>
        <vt:i4>0</vt:i4>
      </vt:variant>
      <vt:variant>
        <vt:i4>0</vt:i4>
      </vt:variant>
      <vt:variant>
        <vt:i4>5</vt:i4>
      </vt:variant>
      <vt:variant>
        <vt:lpwstr>http://www.onomotion.com/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Eigenes Prüffeld für Hochvoltbatterien optimiert Entwicklungsprozesse</dc:title>
  <dc:subject>Batterietestzentrum der Handtmann Systemtechnik ist seit einem Jahr in Betrieb</dc:subject>
  <dc:creator>Uwe Taeger</dc:creator>
  <cp:keywords/>
  <dc:description>final</dc:description>
  <cp:lastModifiedBy>Uwe Taeger</cp:lastModifiedBy>
  <cp:revision>3</cp:revision>
  <cp:lastPrinted>2025-09-24T13:45:00Z</cp:lastPrinted>
  <dcterms:created xsi:type="dcterms:W3CDTF">2025-11-03T09:02:00Z</dcterms:created>
  <dcterms:modified xsi:type="dcterms:W3CDTF">2025-11-03T09:05:00Z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0x010100A7340CE8964C0D4D98FA725D42514E7B</vt:lpwstr>
  </property>
  <property fmtid="{D5CDD505-2E9C-101B-9397-08002B2CF9AE}" pid="3" name="MediaServiceImageTags">
    <vt:lpwstr/>
  </property>
  <property fmtid="{D5CDD505-2E9C-101B-9397-08002B2CF9AE}" pid="4" name="MSIP_Label_f9ecd03c-45d9-40de-a589-e7172fb3fc87_Enabled">
    <vt:lpwstr>true</vt:lpwstr>
  </property>
  <property fmtid="{D5CDD505-2E9C-101B-9397-08002B2CF9AE}" pid="5" name="MSIP_Label_f9ecd03c-45d9-40de-a589-e7172fb3fc87_SetDate">
    <vt:lpwstr>2023-12-01T10:32:13Z</vt:lpwstr>
  </property>
  <property fmtid="{D5CDD505-2E9C-101B-9397-08002B2CF9AE}" pid="6" name="MSIP_Label_f9ecd03c-45d9-40de-a589-e7172fb3fc87_Method">
    <vt:lpwstr>Standard</vt:lpwstr>
  </property>
  <property fmtid="{D5CDD505-2E9C-101B-9397-08002B2CF9AE}" pid="7" name="MSIP_Label_f9ecd03c-45d9-40de-a589-e7172fb3fc87_Name">
    <vt:lpwstr>defa4170-0d19-0005-0004-bc88714345d2</vt:lpwstr>
  </property>
  <property fmtid="{D5CDD505-2E9C-101B-9397-08002B2CF9AE}" pid="8" name="MSIP_Label_f9ecd03c-45d9-40de-a589-e7172fb3fc87_SiteId">
    <vt:lpwstr>5f12add6-5f96-40e3-ac41-2307f36545c9</vt:lpwstr>
  </property>
  <property fmtid="{D5CDD505-2E9C-101B-9397-08002B2CF9AE}" pid="9" name="MSIP_Label_f9ecd03c-45d9-40de-a589-e7172fb3fc87_ActionId">
    <vt:lpwstr>66e108f6-07df-456a-b25f-e3105c63a94f</vt:lpwstr>
  </property>
  <property fmtid="{D5CDD505-2E9C-101B-9397-08002B2CF9AE}" pid="10" name="MSIP_Label_f9ecd03c-45d9-40de-a589-e7172fb3fc87_ContentBits">
    <vt:lpwstr>0</vt:lpwstr>
  </property>
</Properties>
</file>