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A4B8" w14:textId="77777777" w:rsidR="00FD3AD5" w:rsidRPr="008661E0" w:rsidRDefault="00FD3AD5" w:rsidP="00FD3AD5">
      <w:pPr>
        <w:ind w:right="-709"/>
        <w:outlineLvl w:val="0"/>
        <w:rPr>
          <w:b/>
        </w:rPr>
      </w:pPr>
      <w:r w:rsidRPr="008661E0">
        <w:rPr>
          <w:b/>
        </w:rPr>
        <w:t xml:space="preserve">PRESSEINFORMATION </w:t>
      </w:r>
    </w:p>
    <w:p w14:paraId="3B2CA9D7" w14:textId="386ACB22" w:rsidR="00EF7CB2" w:rsidRDefault="00FD3AD5" w:rsidP="00EF7CB2">
      <w:pPr>
        <w:ind w:right="-709"/>
        <w:outlineLvl w:val="0"/>
        <w:rPr>
          <w:sz w:val="20"/>
        </w:rPr>
      </w:pPr>
      <w:r w:rsidRPr="008661E0">
        <w:rPr>
          <w:sz w:val="20"/>
        </w:rPr>
        <w:t xml:space="preserve">Ulm, </w:t>
      </w:r>
      <w:r w:rsidR="002F7EDC">
        <w:rPr>
          <w:sz w:val="20"/>
        </w:rPr>
        <w:t>20</w:t>
      </w:r>
      <w:r w:rsidR="004F5E10" w:rsidRPr="00B07F20">
        <w:rPr>
          <w:sz w:val="20"/>
        </w:rPr>
        <w:t>.</w:t>
      </w:r>
      <w:r w:rsidR="009B15F6" w:rsidRPr="00B07F20">
        <w:rPr>
          <w:sz w:val="20"/>
        </w:rPr>
        <w:t xml:space="preserve"> </w:t>
      </w:r>
      <w:r w:rsidR="00B07F20">
        <w:rPr>
          <w:sz w:val="20"/>
        </w:rPr>
        <w:t>April</w:t>
      </w:r>
      <w:r w:rsidR="00B31C73" w:rsidRPr="008661E0">
        <w:rPr>
          <w:sz w:val="20"/>
        </w:rPr>
        <w:t xml:space="preserve"> </w:t>
      </w:r>
      <w:r w:rsidRPr="008661E0">
        <w:rPr>
          <w:sz w:val="20"/>
        </w:rPr>
        <w:t>202</w:t>
      </w:r>
      <w:r w:rsidR="00CE62A4">
        <w:rPr>
          <w:sz w:val="20"/>
        </w:rPr>
        <w:t>3</w:t>
      </w:r>
    </w:p>
    <w:p w14:paraId="5102FEA9" w14:textId="152F5781" w:rsidR="00FD3AD5" w:rsidRPr="00C67ED3" w:rsidRDefault="003173A8" w:rsidP="00862C92">
      <w:pPr>
        <w:ind w:right="-1701"/>
        <w:outlineLvl w:val="0"/>
        <w:rPr>
          <w:sz w:val="20"/>
        </w:rPr>
      </w:pPr>
      <w:r w:rsidRPr="00C67ED3">
        <w:rPr>
          <w:b/>
          <w:bCs/>
          <w:sz w:val="28"/>
          <w:szCs w:val="28"/>
        </w:rPr>
        <w:t>Daniel Libeskind baut das Albert Einstein Discovery Center</w:t>
      </w:r>
      <w:r w:rsidR="00FD3AD5" w:rsidRPr="00C67ED3">
        <w:br/>
      </w:r>
      <w:r w:rsidRPr="00C67ED3">
        <w:rPr>
          <w:b/>
          <w:bCs/>
          <w:sz w:val="24"/>
          <w:szCs w:val="24"/>
        </w:rPr>
        <w:t>Weltbekannter Architekt beginnt Vorplanung in Ulm und schlägt Brücke zum neuen Einstein-Museum in Jerusalem</w:t>
      </w:r>
    </w:p>
    <w:p w14:paraId="476B5D24" w14:textId="0A2C85DB" w:rsidR="00D60560" w:rsidRDefault="00C67ED3" w:rsidP="00E16332">
      <w:pPr>
        <w:rPr>
          <w:b/>
          <w:bCs/>
          <w:sz w:val="20"/>
        </w:rPr>
      </w:pPr>
      <w:r w:rsidRPr="003B7C22">
        <w:rPr>
          <w:b/>
          <w:bCs/>
          <w:sz w:val="20"/>
        </w:rPr>
        <w:t>Daniel Libeskind wird die Planung und Gestaltung des geplanten Albert Einstein Discovery Centers in Ulm verantworten</w:t>
      </w:r>
      <w:r>
        <w:rPr>
          <w:b/>
          <w:bCs/>
          <w:sz w:val="20"/>
        </w:rPr>
        <w:t>. Der Stararchitekt, der unter anderem bereits das renommierte jüdische Museum in Berlin</w:t>
      </w:r>
      <w:r w:rsidR="003B7C22">
        <w:rPr>
          <w:b/>
          <w:bCs/>
          <w:sz w:val="20"/>
        </w:rPr>
        <w:t xml:space="preserve"> </w:t>
      </w:r>
      <w:r w:rsidR="007B25A9" w:rsidRPr="00682647">
        <w:rPr>
          <w:b/>
          <w:bCs/>
          <w:sz w:val="20"/>
        </w:rPr>
        <w:t>und</w:t>
      </w:r>
      <w:r w:rsidR="00862C92" w:rsidRPr="00682647">
        <w:rPr>
          <w:b/>
          <w:bCs/>
          <w:strike/>
          <w:color w:val="FF0000"/>
          <w:sz w:val="20"/>
        </w:rPr>
        <w:t xml:space="preserve"> </w:t>
      </w:r>
      <w:r w:rsidR="007B25A9" w:rsidRPr="00682647">
        <w:rPr>
          <w:b/>
          <w:bCs/>
          <w:sz w:val="20"/>
        </w:rPr>
        <w:t>den Master Plan für das neue</w:t>
      </w:r>
      <w:r w:rsidR="007B25A9" w:rsidRPr="00682647">
        <w:rPr>
          <w:rFonts w:eastAsia="Times New Roman"/>
        </w:rPr>
        <w:t xml:space="preserve"> </w:t>
      </w:r>
      <w:r w:rsidR="00425A3E" w:rsidRPr="00682647">
        <w:rPr>
          <w:b/>
          <w:bCs/>
          <w:sz w:val="20"/>
        </w:rPr>
        <w:t xml:space="preserve">World Trade </w:t>
      </w:r>
      <w:r w:rsidR="007B25A9" w:rsidRPr="00682647">
        <w:rPr>
          <w:b/>
          <w:bCs/>
          <w:sz w:val="20"/>
        </w:rPr>
        <w:t>Center</w:t>
      </w:r>
      <w:r w:rsidR="00425A3E" w:rsidRPr="00682647">
        <w:rPr>
          <w:b/>
          <w:bCs/>
          <w:sz w:val="20"/>
        </w:rPr>
        <w:t xml:space="preserve"> </w:t>
      </w:r>
      <w:r w:rsidR="007B25A9" w:rsidRPr="00682647">
        <w:rPr>
          <w:b/>
          <w:bCs/>
          <w:sz w:val="20"/>
        </w:rPr>
        <w:t>in New York e</w:t>
      </w:r>
      <w:r w:rsidR="007B25A9">
        <w:rPr>
          <w:b/>
          <w:bCs/>
          <w:sz w:val="20"/>
        </w:rPr>
        <w:t>ntwarf</w:t>
      </w:r>
      <w:r>
        <w:rPr>
          <w:b/>
          <w:bCs/>
          <w:sz w:val="20"/>
        </w:rPr>
        <w:t xml:space="preserve">, </w:t>
      </w:r>
      <w:r w:rsidR="00D60560" w:rsidRPr="003B7C22">
        <w:rPr>
          <w:b/>
          <w:bCs/>
          <w:sz w:val="20"/>
        </w:rPr>
        <w:t xml:space="preserve">unterzeichnete jetzt einen Vertrag für die Zusammenarbeit mit dem Albert Einstein Discovery </w:t>
      </w:r>
      <w:r w:rsidR="00E347CE" w:rsidRPr="003B7C22">
        <w:rPr>
          <w:b/>
          <w:bCs/>
          <w:sz w:val="20"/>
        </w:rPr>
        <w:t>Center</w:t>
      </w:r>
      <w:r w:rsidR="00CB6EC1">
        <w:rPr>
          <w:b/>
          <w:bCs/>
          <w:sz w:val="20"/>
        </w:rPr>
        <w:t>. Zeitgleich arbeitet Libeskind am</w:t>
      </w:r>
      <w:r w:rsidR="00D60560">
        <w:rPr>
          <w:b/>
          <w:bCs/>
          <w:sz w:val="20"/>
        </w:rPr>
        <w:t xml:space="preserve"> Bau des</w:t>
      </w:r>
      <w:r w:rsidR="00CB6EC1">
        <w:rPr>
          <w:b/>
          <w:bCs/>
          <w:sz w:val="20"/>
        </w:rPr>
        <w:t xml:space="preserve"> neuen Einstein-Museum</w:t>
      </w:r>
      <w:r w:rsidR="00D60560">
        <w:rPr>
          <w:b/>
          <w:bCs/>
          <w:sz w:val="20"/>
        </w:rPr>
        <w:t>s</w:t>
      </w:r>
      <w:r w:rsidR="00CB6EC1">
        <w:rPr>
          <w:b/>
          <w:bCs/>
          <w:sz w:val="20"/>
        </w:rPr>
        <w:t xml:space="preserve"> der </w:t>
      </w:r>
      <w:proofErr w:type="spellStart"/>
      <w:r w:rsidR="00CB6EC1" w:rsidRPr="00682647">
        <w:rPr>
          <w:b/>
          <w:bCs/>
          <w:sz w:val="20"/>
        </w:rPr>
        <w:t>Hebrew</w:t>
      </w:r>
      <w:proofErr w:type="spellEnd"/>
      <w:r w:rsidR="003B7C22" w:rsidRPr="00682647">
        <w:rPr>
          <w:b/>
          <w:bCs/>
          <w:sz w:val="20"/>
        </w:rPr>
        <w:t xml:space="preserve"> </w:t>
      </w:r>
      <w:r w:rsidR="00CB6EC1" w:rsidRPr="00682647">
        <w:rPr>
          <w:b/>
          <w:bCs/>
          <w:sz w:val="20"/>
        </w:rPr>
        <w:t>University</w:t>
      </w:r>
      <w:r w:rsidR="00CB6EC1">
        <w:rPr>
          <w:b/>
          <w:bCs/>
          <w:sz w:val="20"/>
        </w:rPr>
        <w:t xml:space="preserve"> in Jerusalem. Auf diese Weise </w:t>
      </w:r>
      <w:r w:rsidR="00D60560">
        <w:rPr>
          <w:b/>
          <w:bCs/>
          <w:sz w:val="20"/>
        </w:rPr>
        <w:t xml:space="preserve">wird </w:t>
      </w:r>
      <w:r w:rsidR="00CB6EC1">
        <w:rPr>
          <w:b/>
          <w:bCs/>
          <w:sz w:val="20"/>
        </w:rPr>
        <w:t xml:space="preserve">eine architektonische </w:t>
      </w:r>
      <w:r w:rsidR="00DA7195">
        <w:rPr>
          <w:b/>
          <w:bCs/>
          <w:sz w:val="20"/>
        </w:rPr>
        <w:t>Verbindung</w:t>
      </w:r>
      <w:r w:rsidR="00CB6EC1">
        <w:rPr>
          <w:b/>
          <w:bCs/>
          <w:sz w:val="20"/>
        </w:rPr>
        <w:t xml:space="preserve"> zwischen den beiden Städten </w:t>
      </w:r>
      <w:r w:rsidR="00D60560">
        <w:rPr>
          <w:b/>
          <w:bCs/>
          <w:sz w:val="20"/>
        </w:rPr>
        <w:t>entstehen:</w:t>
      </w:r>
      <w:r w:rsidR="00CB6EC1">
        <w:rPr>
          <w:b/>
          <w:bCs/>
          <w:sz w:val="20"/>
        </w:rPr>
        <w:t xml:space="preserve"> </w:t>
      </w:r>
      <w:r w:rsidR="00D60560" w:rsidRPr="00682647">
        <w:rPr>
          <w:b/>
          <w:bCs/>
          <w:sz w:val="20"/>
        </w:rPr>
        <w:t xml:space="preserve">Albert Einsteins Geburtsort </w:t>
      </w:r>
      <w:r w:rsidR="00CB6EC1" w:rsidRPr="00682647">
        <w:rPr>
          <w:b/>
          <w:bCs/>
          <w:sz w:val="20"/>
        </w:rPr>
        <w:t xml:space="preserve">Ulm und Jerusalem, wo der Physiker die </w:t>
      </w:r>
      <w:proofErr w:type="spellStart"/>
      <w:r w:rsidR="00CB6EC1" w:rsidRPr="00682647">
        <w:rPr>
          <w:b/>
          <w:bCs/>
          <w:sz w:val="20"/>
        </w:rPr>
        <w:t>Hebre</w:t>
      </w:r>
      <w:r w:rsidR="00EB71CE" w:rsidRPr="00682647">
        <w:rPr>
          <w:b/>
          <w:bCs/>
          <w:sz w:val="20"/>
        </w:rPr>
        <w:t>w</w:t>
      </w:r>
      <w:proofErr w:type="spellEnd"/>
      <w:r w:rsidR="00EB71CE" w:rsidRPr="00682647">
        <w:rPr>
          <w:b/>
          <w:bCs/>
          <w:sz w:val="20"/>
        </w:rPr>
        <w:t xml:space="preserve"> </w:t>
      </w:r>
      <w:r w:rsidR="00CB6EC1" w:rsidRPr="00682647">
        <w:rPr>
          <w:b/>
          <w:bCs/>
          <w:sz w:val="20"/>
        </w:rPr>
        <w:t>University</w:t>
      </w:r>
      <w:r w:rsidR="00CB6EC1">
        <w:rPr>
          <w:b/>
          <w:bCs/>
          <w:sz w:val="20"/>
        </w:rPr>
        <w:t xml:space="preserve"> mitgründete und bis heute sein wissenschaftlicher Nachlass aufbewahrt wird, rücken </w:t>
      </w:r>
      <w:r w:rsidR="00D60560">
        <w:rPr>
          <w:b/>
          <w:bCs/>
          <w:sz w:val="20"/>
        </w:rPr>
        <w:t xml:space="preserve">damit enger </w:t>
      </w:r>
      <w:r w:rsidR="00CB6EC1">
        <w:rPr>
          <w:b/>
          <w:bCs/>
          <w:sz w:val="20"/>
        </w:rPr>
        <w:t xml:space="preserve">zusammen. Für das Discovery Center in Ulm beginnt jetzt die Vorplanungsphase, in der die verschiedenen baulichen Möglichkeiten ausgelotet werden. </w:t>
      </w:r>
      <w:r w:rsidR="00C07BA5">
        <w:rPr>
          <w:b/>
          <w:bCs/>
          <w:sz w:val="20"/>
        </w:rPr>
        <w:t xml:space="preserve">Diese hängen auch von einigen noch abschließend zu klärenden Faktoren ab, wie der tatsächlich zur Verfügung stehenden Fläche. </w:t>
      </w:r>
    </w:p>
    <w:p w14:paraId="79A11596" w14:textId="5D038518" w:rsidR="00082CFA" w:rsidRPr="00A612AE" w:rsidRDefault="0029477F" w:rsidP="008C1D7A">
      <w:pPr>
        <w:widowControl w:val="0"/>
        <w:autoSpaceDE w:val="0"/>
        <w:autoSpaceDN w:val="0"/>
        <w:adjustRightInd w:val="0"/>
        <w:spacing w:before="0" w:beforeAutospacing="0" w:after="0" w:afterAutospacing="0"/>
        <w:rPr>
          <w:sz w:val="20"/>
        </w:rPr>
      </w:pPr>
      <w:r w:rsidRPr="00A612AE">
        <w:rPr>
          <w:sz w:val="20"/>
        </w:rPr>
        <w:t>Bereits im Dezember letzten Jahres hatte Daniel Libeskind Ulm besucht und das angedachte Grundstück am Hauptbahnhof besichtigt. „</w:t>
      </w:r>
      <w:r w:rsidR="00DA7195" w:rsidRPr="003646AD">
        <w:rPr>
          <w:sz w:val="20"/>
        </w:rPr>
        <w:t>Mein Team und ich freuen uns, dieses großartige Projekt aktiv begleiten und mitgestalten zu dürfen. Gemeinsam mit unseren Partnern in Ulm und Jerusalem möchten wir eine Brücke im Namen Albert Einsteins schlagen</w:t>
      </w:r>
      <w:r w:rsidR="00EB71CE" w:rsidRPr="003646AD">
        <w:rPr>
          <w:sz w:val="20"/>
        </w:rPr>
        <w:t>, der mich von jeher fasziniert</w:t>
      </w:r>
      <w:r w:rsidRPr="00A612AE">
        <w:rPr>
          <w:sz w:val="20"/>
        </w:rPr>
        <w:t>“, so Daniel Libeskind.</w:t>
      </w:r>
      <w:r w:rsidR="003646AD">
        <w:rPr>
          <w:sz w:val="20"/>
        </w:rPr>
        <w:t xml:space="preserve"> </w:t>
      </w:r>
      <w:r w:rsidR="006B7CF5">
        <w:rPr>
          <w:sz w:val="20"/>
        </w:rPr>
        <w:t>Aufgrund dieser</w:t>
      </w:r>
      <w:r w:rsidR="008C1D7A">
        <w:rPr>
          <w:sz w:val="20"/>
        </w:rPr>
        <w:t xml:space="preserve"> Verbindung </w:t>
      </w:r>
      <w:r w:rsidR="00576974" w:rsidRPr="002F7EDC">
        <w:rPr>
          <w:sz w:val="20"/>
        </w:rPr>
        <w:t xml:space="preserve">zwischen </w:t>
      </w:r>
      <w:r w:rsidR="006B7CF5" w:rsidRPr="002F7EDC">
        <w:rPr>
          <w:sz w:val="20"/>
        </w:rPr>
        <w:t xml:space="preserve">dem </w:t>
      </w:r>
      <w:r w:rsidR="00576974" w:rsidRPr="002F7EDC">
        <w:rPr>
          <w:sz w:val="20"/>
        </w:rPr>
        <w:t>Geburtsort und d</w:t>
      </w:r>
      <w:r w:rsidR="006B7CF5" w:rsidRPr="002F7EDC">
        <w:rPr>
          <w:sz w:val="20"/>
        </w:rPr>
        <w:t>er</w:t>
      </w:r>
      <w:r w:rsidR="00576974" w:rsidRPr="002F7EDC">
        <w:rPr>
          <w:sz w:val="20"/>
        </w:rPr>
        <w:t xml:space="preserve"> </w:t>
      </w:r>
      <w:proofErr w:type="spellStart"/>
      <w:r w:rsidR="00576974" w:rsidRPr="002F7EDC">
        <w:rPr>
          <w:sz w:val="20"/>
        </w:rPr>
        <w:t>Hebrew</w:t>
      </w:r>
      <w:proofErr w:type="spellEnd"/>
      <w:r w:rsidR="00576974" w:rsidRPr="002F7EDC">
        <w:rPr>
          <w:sz w:val="20"/>
        </w:rPr>
        <w:t xml:space="preserve"> University</w:t>
      </w:r>
      <w:r w:rsidR="00576974" w:rsidRPr="008C1D7A">
        <w:rPr>
          <w:sz w:val="20"/>
        </w:rPr>
        <w:t xml:space="preserve"> </w:t>
      </w:r>
      <w:r w:rsidR="008C1D7A">
        <w:rPr>
          <w:sz w:val="20"/>
        </w:rPr>
        <w:t>konnte</w:t>
      </w:r>
      <w:r w:rsidR="008C1D7A" w:rsidRPr="008C1D7A">
        <w:rPr>
          <w:sz w:val="20"/>
        </w:rPr>
        <w:t xml:space="preserve"> </w:t>
      </w:r>
      <w:r w:rsidR="00BC48D8">
        <w:rPr>
          <w:sz w:val="20"/>
        </w:rPr>
        <w:t xml:space="preserve">sich </w:t>
      </w:r>
      <w:r w:rsidR="008C1D7A" w:rsidRPr="008C1D7A">
        <w:rPr>
          <w:sz w:val="20"/>
        </w:rPr>
        <w:t>Nancy Hecker</w:t>
      </w:r>
      <w:r w:rsidR="006B7CF5">
        <w:rPr>
          <w:sz w:val="20"/>
        </w:rPr>
        <w:t>-</w:t>
      </w:r>
      <w:proofErr w:type="spellStart"/>
      <w:r w:rsidR="008C1D7A" w:rsidRPr="008C1D7A">
        <w:rPr>
          <w:sz w:val="20"/>
        </w:rPr>
        <w:t>Denschlag</w:t>
      </w:r>
      <w:proofErr w:type="spellEnd"/>
      <w:r w:rsidR="008C1D7A" w:rsidRPr="008C1D7A">
        <w:rPr>
          <w:sz w:val="20"/>
        </w:rPr>
        <w:t>,</w:t>
      </w:r>
      <w:r w:rsidR="008C1D7A">
        <w:rPr>
          <w:sz w:val="20"/>
        </w:rPr>
        <w:t xml:space="preserve"> d</w:t>
      </w:r>
      <w:r w:rsidR="006B7CF5">
        <w:rPr>
          <w:sz w:val="20"/>
        </w:rPr>
        <w:t>ie</w:t>
      </w:r>
      <w:r w:rsidR="008C1D7A">
        <w:rPr>
          <w:sz w:val="20"/>
        </w:rPr>
        <w:t xml:space="preserve"> Vorsitzende des Ulmer Discovery Centers,</w:t>
      </w:r>
      <w:r w:rsidR="008C1D7A" w:rsidRPr="00EB71CE">
        <w:rPr>
          <w:sz w:val="20"/>
        </w:rPr>
        <w:t xml:space="preserve"> </w:t>
      </w:r>
      <w:r w:rsidR="006B7CF5">
        <w:rPr>
          <w:sz w:val="20"/>
        </w:rPr>
        <w:t>kürzlich</w:t>
      </w:r>
      <w:r w:rsidR="008C1D7A">
        <w:rPr>
          <w:sz w:val="20"/>
        </w:rPr>
        <w:t xml:space="preserve"> in </w:t>
      </w:r>
      <w:r w:rsidR="008C1D7A" w:rsidRPr="008C1D7A">
        <w:rPr>
          <w:sz w:val="20"/>
        </w:rPr>
        <w:t xml:space="preserve">Jerusalem </w:t>
      </w:r>
      <w:r w:rsidR="008C1D7A">
        <w:rPr>
          <w:sz w:val="20"/>
        </w:rPr>
        <w:t>mit Professor</w:t>
      </w:r>
      <w:r w:rsidR="008C1D7A" w:rsidRPr="008C1D7A">
        <w:rPr>
          <w:sz w:val="20"/>
        </w:rPr>
        <w:t xml:space="preserve"> Asher Cohen </w:t>
      </w:r>
      <w:r w:rsidR="008C1D7A">
        <w:rPr>
          <w:sz w:val="20"/>
        </w:rPr>
        <w:t>und mit</w:t>
      </w:r>
      <w:r w:rsidR="008C1D7A" w:rsidRPr="008C1D7A">
        <w:rPr>
          <w:sz w:val="20"/>
        </w:rPr>
        <w:t xml:space="preserve"> Prof</w:t>
      </w:r>
      <w:r w:rsidR="008C1D7A">
        <w:rPr>
          <w:sz w:val="20"/>
        </w:rPr>
        <w:t xml:space="preserve">essor </w:t>
      </w:r>
      <w:proofErr w:type="spellStart"/>
      <w:r w:rsidR="008C1D7A" w:rsidRPr="008C1D7A">
        <w:rPr>
          <w:sz w:val="20"/>
        </w:rPr>
        <w:t>Hanoch</w:t>
      </w:r>
      <w:proofErr w:type="spellEnd"/>
      <w:r w:rsidR="008C1D7A" w:rsidRPr="008C1D7A">
        <w:rPr>
          <w:sz w:val="20"/>
        </w:rPr>
        <w:t xml:space="preserve"> Gutfreund</w:t>
      </w:r>
      <w:r w:rsidR="008C1D7A">
        <w:rPr>
          <w:sz w:val="20"/>
        </w:rPr>
        <w:t xml:space="preserve"> </w:t>
      </w:r>
      <w:r w:rsidR="00576974">
        <w:rPr>
          <w:sz w:val="20"/>
        </w:rPr>
        <w:t xml:space="preserve">treffen. </w:t>
      </w:r>
      <w:r w:rsidR="006B7CF5">
        <w:rPr>
          <w:sz w:val="20"/>
        </w:rPr>
        <w:t xml:space="preserve">Der derzeitige </w:t>
      </w:r>
      <w:r w:rsidR="006B7CF5" w:rsidRPr="008C1D7A">
        <w:rPr>
          <w:sz w:val="20"/>
        </w:rPr>
        <w:t>Pr</w:t>
      </w:r>
      <w:r w:rsidR="006B7CF5">
        <w:rPr>
          <w:sz w:val="20"/>
        </w:rPr>
        <w:t>ä</w:t>
      </w:r>
      <w:r w:rsidR="006B7CF5" w:rsidRPr="008C1D7A">
        <w:rPr>
          <w:sz w:val="20"/>
        </w:rPr>
        <w:t xml:space="preserve">sident </w:t>
      </w:r>
      <w:r w:rsidR="006B7CF5">
        <w:rPr>
          <w:sz w:val="20"/>
        </w:rPr>
        <w:t>der</w:t>
      </w:r>
      <w:r w:rsidR="006B7CF5" w:rsidRPr="008C1D7A">
        <w:rPr>
          <w:sz w:val="20"/>
        </w:rPr>
        <w:t xml:space="preserve"> </w:t>
      </w:r>
      <w:proofErr w:type="spellStart"/>
      <w:r w:rsidR="006B7CF5" w:rsidRPr="008C1D7A">
        <w:rPr>
          <w:sz w:val="20"/>
        </w:rPr>
        <w:t>Hebrew</w:t>
      </w:r>
      <w:proofErr w:type="spellEnd"/>
      <w:r w:rsidR="006B7CF5" w:rsidRPr="008C1D7A">
        <w:rPr>
          <w:sz w:val="20"/>
        </w:rPr>
        <w:t xml:space="preserve"> University </w:t>
      </w:r>
      <w:r w:rsidR="006B7CF5">
        <w:rPr>
          <w:sz w:val="20"/>
        </w:rPr>
        <w:t xml:space="preserve">und der ehemalige </w:t>
      </w:r>
      <w:r w:rsidR="006B7CF5" w:rsidRPr="00682647">
        <w:rPr>
          <w:sz w:val="20"/>
        </w:rPr>
        <w:t>Präsident</w:t>
      </w:r>
      <w:r w:rsidR="006B7CF5" w:rsidRPr="00682647">
        <w:rPr>
          <w:color w:val="FF0000"/>
          <w:sz w:val="20"/>
        </w:rPr>
        <w:t xml:space="preserve"> </w:t>
      </w:r>
      <w:r w:rsidR="006B7CF5" w:rsidRPr="00682647">
        <w:rPr>
          <w:sz w:val="20"/>
        </w:rPr>
        <w:t>der Universität, akademische</w:t>
      </w:r>
      <w:r w:rsidR="006B7CF5">
        <w:rPr>
          <w:sz w:val="20"/>
        </w:rPr>
        <w:t xml:space="preserve"> </w:t>
      </w:r>
      <w:r w:rsidR="006B7CF5" w:rsidRPr="00682647">
        <w:rPr>
          <w:sz w:val="20"/>
        </w:rPr>
        <w:t>Direktor der ‚Einstein Archives’ und einer</w:t>
      </w:r>
      <w:r w:rsidR="006B7CF5">
        <w:rPr>
          <w:sz w:val="20"/>
        </w:rPr>
        <w:t xml:space="preserve"> der größten Einstein-Experten </w:t>
      </w:r>
      <w:r w:rsidR="006B7CF5">
        <w:rPr>
          <w:sz w:val="20"/>
        </w:rPr>
        <w:lastRenderedPageBreak/>
        <w:t>weltweit,</w:t>
      </w:r>
      <w:r w:rsidR="00576974">
        <w:rPr>
          <w:sz w:val="20"/>
        </w:rPr>
        <w:t xml:space="preserve"> sind </w:t>
      </w:r>
      <w:r w:rsidR="002F7EDC">
        <w:rPr>
          <w:sz w:val="20"/>
        </w:rPr>
        <w:t xml:space="preserve">ebenfalls </w:t>
      </w:r>
      <w:r w:rsidR="006B7CF5">
        <w:rPr>
          <w:sz w:val="20"/>
        </w:rPr>
        <w:t xml:space="preserve">vom Brücken-Konzept </w:t>
      </w:r>
      <w:r w:rsidR="00576974">
        <w:rPr>
          <w:sz w:val="20"/>
        </w:rPr>
        <w:t>überzeugt</w:t>
      </w:r>
      <w:r w:rsidR="00E347CE">
        <w:rPr>
          <w:sz w:val="20"/>
        </w:rPr>
        <w:t>.</w:t>
      </w:r>
      <w:r w:rsidR="006B7CF5">
        <w:rPr>
          <w:sz w:val="20"/>
        </w:rPr>
        <w:t xml:space="preserve"> </w:t>
      </w:r>
    </w:p>
    <w:p w14:paraId="76EC6616" w14:textId="54F06C9E" w:rsidR="00D217D9" w:rsidRDefault="007243F7" w:rsidP="00F20B0A">
      <w:pPr>
        <w:rPr>
          <w:sz w:val="20"/>
        </w:rPr>
      </w:pPr>
      <w:r>
        <w:rPr>
          <w:sz w:val="20"/>
        </w:rPr>
        <w:t xml:space="preserve">In Jerusalem hatte Albert Einstein </w:t>
      </w:r>
      <w:r w:rsidR="00DA7195" w:rsidRPr="00301FF2">
        <w:rPr>
          <w:sz w:val="20"/>
        </w:rPr>
        <w:t>bereits</w:t>
      </w:r>
      <w:r w:rsidR="00DA7195">
        <w:rPr>
          <w:sz w:val="20"/>
        </w:rPr>
        <w:t xml:space="preserve"> 1918 an der Gründung der </w:t>
      </w:r>
      <w:proofErr w:type="spellStart"/>
      <w:r w:rsidR="00EB71CE" w:rsidRPr="00682647">
        <w:rPr>
          <w:sz w:val="20"/>
        </w:rPr>
        <w:t>Hebrew</w:t>
      </w:r>
      <w:proofErr w:type="spellEnd"/>
      <w:r w:rsidR="00EB71CE" w:rsidRPr="00682647">
        <w:rPr>
          <w:sz w:val="20"/>
        </w:rPr>
        <w:t xml:space="preserve"> </w:t>
      </w:r>
      <w:r w:rsidR="00DA7195" w:rsidRPr="00682647">
        <w:rPr>
          <w:sz w:val="20"/>
        </w:rPr>
        <w:t xml:space="preserve">University mitgewirkt und </w:t>
      </w:r>
      <w:r w:rsidR="00EB71CE" w:rsidRPr="00682647">
        <w:rPr>
          <w:sz w:val="20"/>
        </w:rPr>
        <w:t xml:space="preserve">dieser später </w:t>
      </w:r>
      <w:r w:rsidR="00DA7195" w:rsidRPr="00682647">
        <w:rPr>
          <w:sz w:val="20"/>
        </w:rPr>
        <w:t>seine</w:t>
      </w:r>
      <w:r w:rsidR="00EB71CE" w:rsidRPr="00682647">
        <w:rPr>
          <w:sz w:val="20"/>
        </w:rPr>
        <w:t>n</w:t>
      </w:r>
      <w:r w:rsidR="00DA7195" w:rsidRPr="00682647">
        <w:rPr>
          <w:sz w:val="20"/>
        </w:rPr>
        <w:t xml:space="preserve"> </w:t>
      </w:r>
      <w:r w:rsidR="00EB71CE" w:rsidRPr="00682647">
        <w:rPr>
          <w:sz w:val="20"/>
        </w:rPr>
        <w:t>Nachlass</w:t>
      </w:r>
      <w:r w:rsidR="00EB71CE">
        <w:rPr>
          <w:sz w:val="20"/>
        </w:rPr>
        <w:t xml:space="preserve"> </w:t>
      </w:r>
      <w:r w:rsidR="00DA7195">
        <w:rPr>
          <w:sz w:val="20"/>
        </w:rPr>
        <w:t>vermacht. Bereits 2025 soll hier das neue Einstein-Museum eröffnet werden</w:t>
      </w:r>
      <w:r w:rsidR="00B37632">
        <w:rPr>
          <w:sz w:val="20"/>
        </w:rPr>
        <w:t xml:space="preserve">. </w:t>
      </w:r>
      <w:r w:rsidR="006C0D32">
        <w:rPr>
          <w:sz w:val="20"/>
        </w:rPr>
        <w:t xml:space="preserve">Das Erlebniszentrum in Ulm soll </w:t>
      </w:r>
      <w:r w:rsidR="00D217D9">
        <w:rPr>
          <w:sz w:val="20"/>
        </w:rPr>
        <w:t>2029</w:t>
      </w:r>
      <w:r w:rsidR="00B37632">
        <w:rPr>
          <w:sz w:val="20"/>
        </w:rPr>
        <w:t xml:space="preserve"> folgen und</w:t>
      </w:r>
      <w:r w:rsidR="00D217D9">
        <w:rPr>
          <w:sz w:val="20"/>
        </w:rPr>
        <w:t xml:space="preserve"> zum 150. Geburtstag Einsteins eröffnet werden.</w:t>
      </w:r>
    </w:p>
    <w:p w14:paraId="69358049" w14:textId="5C34F3D9" w:rsidR="00C770E1" w:rsidRDefault="00D217D9" w:rsidP="00F20B0A">
      <w:pPr>
        <w:rPr>
          <w:sz w:val="20"/>
        </w:rPr>
      </w:pPr>
      <w:r w:rsidRPr="00D217D9">
        <w:rPr>
          <w:b/>
          <w:bCs/>
          <w:sz w:val="20"/>
        </w:rPr>
        <w:t xml:space="preserve">Intensiver Austausch </w:t>
      </w:r>
      <w:r>
        <w:rPr>
          <w:b/>
          <w:bCs/>
          <w:sz w:val="20"/>
        </w:rPr>
        <w:t xml:space="preserve">und </w:t>
      </w:r>
      <w:r w:rsidRPr="00D217D9">
        <w:rPr>
          <w:b/>
          <w:bCs/>
          <w:sz w:val="20"/>
        </w:rPr>
        <w:t>erste Planungen</w:t>
      </w:r>
      <w:r>
        <w:rPr>
          <w:sz w:val="20"/>
        </w:rPr>
        <w:br/>
      </w:r>
      <w:r w:rsidR="00C07BA5">
        <w:rPr>
          <w:sz w:val="20"/>
        </w:rPr>
        <w:t xml:space="preserve">Die Zusage zur Zusammenarbeit ist das Ergebnis eines </w:t>
      </w:r>
      <w:r w:rsidR="007243F7">
        <w:rPr>
          <w:sz w:val="20"/>
        </w:rPr>
        <w:t xml:space="preserve">mehrmonatigen </w:t>
      </w:r>
      <w:r w:rsidR="00C07BA5" w:rsidRPr="00C07BA5">
        <w:rPr>
          <w:sz w:val="20"/>
        </w:rPr>
        <w:t>intensiven Austausch</w:t>
      </w:r>
      <w:r w:rsidR="007243F7">
        <w:rPr>
          <w:sz w:val="20"/>
        </w:rPr>
        <w:t>s zwischen Daniel Libeskind und</w:t>
      </w:r>
      <w:r w:rsidR="00C07BA5" w:rsidRPr="00C07BA5">
        <w:rPr>
          <w:sz w:val="20"/>
        </w:rPr>
        <w:t xml:space="preserve"> den Verantwortlichen des </w:t>
      </w:r>
      <w:r w:rsidR="007243F7">
        <w:rPr>
          <w:sz w:val="20"/>
        </w:rPr>
        <w:t>Albert Einstein Discovery Center Ulm</w:t>
      </w:r>
      <w:r w:rsidR="00104C27" w:rsidRPr="00682647">
        <w:rPr>
          <w:sz w:val="20"/>
        </w:rPr>
        <w:t>.</w:t>
      </w:r>
      <w:r w:rsidR="00682647">
        <w:rPr>
          <w:sz w:val="20"/>
        </w:rPr>
        <w:t xml:space="preserve"> </w:t>
      </w:r>
      <w:r w:rsidR="00473A1E">
        <w:rPr>
          <w:sz w:val="20"/>
        </w:rPr>
        <w:t xml:space="preserve">Bisheriger Höhepunkt war hierbei der Besuch Libeskinds in Ulm, </w:t>
      </w:r>
      <w:r w:rsidR="00473A1E" w:rsidRPr="00473A1E">
        <w:rPr>
          <w:sz w:val="20"/>
        </w:rPr>
        <w:t xml:space="preserve">gemeinsam mit seiner Frau Nina sowie dem Architekten Stefan </w:t>
      </w:r>
      <w:proofErr w:type="spellStart"/>
      <w:r w:rsidR="00473A1E" w:rsidRPr="00473A1E">
        <w:rPr>
          <w:sz w:val="20"/>
        </w:rPr>
        <w:t>Blach</w:t>
      </w:r>
      <w:proofErr w:type="spellEnd"/>
      <w:r w:rsidR="00473A1E" w:rsidRPr="00473A1E">
        <w:rPr>
          <w:sz w:val="20"/>
        </w:rPr>
        <w:t xml:space="preserve"> von Studio Libeskind</w:t>
      </w:r>
      <w:r w:rsidR="00473A1E">
        <w:rPr>
          <w:sz w:val="20"/>
        </w:rPr>
        <w:t>. Bei diesem konnte er sich einen ersten Eindruck von der Situation auf dem zur Verfügung stehenden Gelände machen. Zudem</w:t>
      </w:r>
      <w:r w:rsidR="00473A1E" w:rsidRPr="00473A1E">
        <w:rPr>
          <w:sz w:val="20"/>
        </w:rPr>
        <w:t xml:space="preserve"> </w:t>
      </w:r>
      <w:r w:rsidR="00C07BA5" w:rsidRPr="00C07BA5">
        <w:rPr>
          <w:sz w:val="20"/>
        </w:rPr>
        <w:t>traf er</w:t>
      </w:r>
      <w:r w:rsidR="00473A1E">
        <w:rPr>
          <w:sz w:val="20"/>
        </w:rPr>
        <w:t xml:space="preserve"> </w:t>
      </w:r>
      <w:r w:rsidR="00C07BA5" w:rsidRPr="00C07BA5">
        <w:rPr>
          <w:sz w:val="20"/>
        </w:rPr>
        <w:t>bereits den Ulmer Baubürgermeister Tim von Winning.</w:t>
      </w:r>
      <w:r w:rsidR="00473A1E">
        <w:rPr>
          <w:sz w:val="20"/>
        </w:rPr>
        <w:t xml:space="preserve"> </w:t>
      </w:r>
      <w:r w:rsidR="00C770E1">
        <w:rPr>
          <w:sz w:val="20"/>
        </w:rPr>
        <w:t>„Daniel Libeskinds Besuch hier in</w:t>
      </w:r>
      <w:r w:rsidR="000A2753">
        <w:rPr>
          <w:sz w:val="20"/>
        </w:rPr>
        <w:t xml:space="preserve"> Ulm war für uns alle </w:t>
      </w:r>
      <w:r w:rsidR="000A2753" w:rsidRPr="00682647">
        <w:rPr>
          <w:sz w:val="20"/>
        </w:rPr>
        <w:t>eine tolle</w:t>
      </w:r>
      <w:r w:rsidR="00C770E1" w:rsidRPr="00682647">
        <w:rPr>
          <w:sz w:val="20"/>
        </w:rPr>
        <w:t xml:space="preserve"> </w:t>
      </w:r>
      <w:r w:rsidR="000A2753" w:rsidRPr="00682647">
        <w:rPr>
          <w:sz w:val="20"/>
        </w:rPr>
        <w:t>Erfahrung</w:t>
      </w:r>
      <w:r w:rsidR="00C770E1" w:rsidRPr="00682647">
        <w:rPr>
          <w:sz w:val="20"/>
        </w:rPr>
        <w:t xml:space="preserve">. </w:t>
      </w:r>
      <w:r w:rsidR="000A2753" w:rsidRPr="00682647">
        <w:rPr>
          <w:sz w:val="20"/>
        </w:rPr>
        <w:t>Die Gespräche und seine ersten Ideen haben uns begeistert und</w:t>
      </w:r>
      <w:r w:rsidR="00C770E1" w:rsidRPr="00682647">
        <w:rPr>
          <w:sz w:val="20"/>
        </w:rPr>
        <w:t xml:space="preserve"> die Stimmung </w:t>
      </w:r>
      <w:r w:rsidR="000A2753" w:rsidRPr="00682647">
        <w:rPr>
          <w:sz w:val="20"/>
        </w:rPr>
        <w:t>war hervorragend</w:t>
      </w:r>
      <w:r w:rsidR="00C770E1" w:rsidRPr="00682647">
        <w:rPr>
          <w:sz w:val="20"/>
        </w:rPr>
        <w:t xml:space="preserve"> – das motiviert uns selbstverständlich“, so</w:t>
      </w:r>
      <w:r w:rsidR="00C770E1">
        <w:rPr>
          <w:sz w:val="20"/>
        </w:rPr>
        <w:t xml:space="preserve"> Nancy Hecker-Denschlag.</w:t>
      </w:r>
    </w:p>
    <w:p w14:paraId="16435083" w14:textId="169A0609" w:rsidR="00F20B0A" w:rsidRPr="00C67ED3" w:rsidRDefault="00473A1E" w:rsidP="00F20B0A">
      <w:pPr>
        <w:rPr>
          <w:sz w:val="20"/>
        </w:rPr>
      </w:pPr>
      <w:r>
        <w:rPr>
          <w:sz w:val="20"/>
        </w:rPr>
        <w:t xml:space="preserve">Da bezüglich der konkreten Grundstücksverhältnisse noch weitere Abstimmungen mit </w:t>
      </w:r>
      <w:r w:rsidR="00C770E1">
        <w:rPr>
          <w:sz w:val="20"/>
        </w:rPr>
        <w:t xml:space="preserve">mehreren </w:t>
      </w:r>
      <w:r>
        <w:rPr>
          <w:sz w:val="20"/>
        </w:rPr>
        <w:t xml:space="preserve">öffentlichen und privaten Parteien nötig sind, werden zunächst </w:t>
      </w:r>
      <w:r w:rsidR="00C770E1">
        <w:rPr>
          <w:sz w:val="20"/>
        </w:rPr>
        <w:t xml:space="preserve">die </w:t>
      </w:r>
      <w:r>
        <w:rPr>
          <w:sz w:val="20"/>
        </w:rPr>
        <w:t>nötige</w:t>
      </w:r>
      <w:r w:rsidR="00C770E1">
        <w:rPr>
          <w:sz w:val="20"/>
        </w:rPr>
        <w:t>n</w:t>
      </w:r>
      <w:r>
        <w:rPr>
          <w:sz w:val="20"/>
        </w:rPr>
        <w:t xml:space="preserve"> Vorplanungen umgesetzt. </w:t>
      </w:r>
      <w:r w:rsidR="00C770E1">
        <w:rPr>
          <w:sz w:val="20"/>
        </w:rPr>
        <w:t>Mit konkreten Entwürfen ist dann zu einem späteren Zeitpunkt zu rechnen. Schon jetzt bringt sich Libeskind jedoch in die weitere Sponsorensuche ein: „</w:t>
      </w:r>
      <w:r w:rsidR="006C0D32">
        <w:rPr>
          <w:sz w:val="20"/>
        </w:rPr>
        <w:t xml:space="preserve">Ich möchte das Discovery Center nicht nur architektonisch unterstützen. Deshalb werde ich mich auch aktiv bei der Suche nach Unterstützern </w:t>
      </w:r>
      <w:r w:rsidR="00D217D9">
        <w:rPr>
          <w:sz w:val="20"/>
        </w:rPr>
        <w:t>beteiligen</w:t>
      </w:r>
      <w:r w:rsidR="006C0D32">
        <w:rPr>
          <w:sz w:val="20"/>
        </w:rPr>
        <w:t xml:space="preserve">, um die Finanzierung dieses </w:t>
      </w:r>
      <w:r w:rsidR="00D217D9">
        <w:rPr>
          <w:sz w:val="20"/>
        </w:rPr>
        <w:t xml:space="preserve">ambitionierten </w:t>
      </w:r>
      <w:r w:rsidR="006C0D32">
        <w:rPr>
          <w:sz w:val="20"/>
        </w:rPr>
        <w:t>Vorhabens sicherzustellen.“</w:t>
      </w:r>
    </w:p>
    <w:tbl>
      <w:tblPr>
        <w:tblW w:w="9638" w:type="dxa"/>
        <w:tblInd w:w="-107" w:type="dxa"/>
        <w:tblLook w:val="04A0" w:firstRow="1" w:lastRow="0" w:firstColumn="1" w:lastColumn="0" w:noHBand="0" w:noVBand="1"/>
      </w:tblPr>
      <w:tblGrid>
        <w:gridCol w:w="4785"/>
        <w:gridCol w:w="4853"/>
      </w:tblGrid>
      <w:tr w:rsidR="00FD3AD5" w:rsidRPr="00B2745D" w14:paraId="01E9EF3F" w14:textId="77777777" w:rsidTr="000014FD">
        <w:trPr>
          <w:trHeight w:val="971"/>
        </w:trPr>
        <w:tc>
          <w:tcPr>
            <w:tcW w:w="4785" w:type="dxa"/>
            <w:shd w:val="clear" w:color="auto" w:fill="auto"/>
          </w:tcPr>
          <w:p w14:paraId="35AED8A4" w14:textId="0CA55ECB" w:rsidR="00AF444B" w:rsidRPr="00D42FE5" w:rsidRDefault="00FD3AD5" w:rsidP="00B66774">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Albert Einstein Discovery Center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tc>
        <w:tc>
          <w:tcPr>
            <w:tcW w:w="4853" w:type="dxa"/>
            <w:shd w:val="clear" w:color="auto" w:fill="auto"/>
          </w:tcPr>
          <w:p w14:paraId="685E3A28" w14:textId="77777777" w:rsidR="00FD3AD5" w:rsidRPr="000342AE" w:rsidRDefault="00FD3AD5" w:rsidP="000014FD">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w:t>
              </w:r>
              <w:r w:rsidRPr="00D42FE5">
                <w:rPr>
                  <w:sz w:val="16"/>
                  <w:szCs w:val="16"/>
                </w:rPr>
                <w:t>d</w:t>
              </w:r>
              <w:r w:rsidRPr="00D42FE5">
                <w:rPr>
                  <w:sz w:val="16"/>
                  <w:szCs w:val="16"/>
                </w:rPr>
                <w:t>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39501DD2" w14:textId="21AEDBE8" w:rsidR="00726C29" w:rsidRPr="00213A09" w:rsidRDefault="00FD3AD5" w:rsidP="00213A09">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Albert Einstein Discovery Center Ulm e.V.</w:t>
      </w:r>
      <w:r>
        <w:rPr>
          <w:rFonts w:ascii="Arial" w:hAnsi="Arial" w:cs="Calibri"/>
          <w:b/>
          <w:sz w:val="16"/>
          <w:szCs w:val="26"/>
          <w:lang w:eastAsia="de-DE"/>
        </w:rPr>
        <w:br/>
      </w:r>
      <w:r w:rsidRPr="0023034C">
        <w:rPr>
          <w:rFonts w:ascii="Arial" w:hAnsi="Arial" w:cs="Calibri"/>
          <w:bCs/>
          <w:sz w:val="16"/>
          <w:szCs w:val="26"/>
          <w:lang w:eastAsia="de-DE"/>
        </w:rPr>
        <w:t>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w:t>
      </w:r>
      <w:r w:rsidR="000029E0">
        <w:rPr>
          <w:rFonts w:ascii="Arial" w:hAnsi="Arial" w:cs="Calibri"/>
          <w:bCs/>
          <w:sz w:val="16"/>
          <w:szCs w:val="26"/>
          <w:lang w:eastAsia="de-DE"/>
        </w:rPr>
        <w:t>,</w:t>
      </w:r>
      <w:r w:rsidR="00876077">
        <w:rPr>
          <w:rFonts w:ascii="Arial" w:hAnsi="Arial" w:cs="Calibri"/>
          <w:bCs/>
          <w:sz w:val="16"/>
          <w:szCs w:val="26"/>
          <w:lang w:eastAsia="de-DE"/>
        </w:rPr>
        <w:t xml:space="preserve"> </w:t>
      </w:r>
      <w:r w:rsidRPr="0023034C">
        <w:rPr>
          <w:rFonts w:ascii="Arial" w:hAnsi="Arial" w:cs="Calibri"/>
          <w:bCs/>
          <w:sz w:val="16"/>
          <w:szCs w:val="26"/>
          <w:lang w:eastAsia="de-DE"/>
        </w:rPr>
        <w:t xml:space="preserve">Ditte </w:t>
      </w:r>
      <w:proofErr w:type="spellStart"/>
      <w:r w:rsidRPr="0023034C">
        <w:rPr>
          <w:rFonts w:ascii="Arial" w:hAnsi="Arial" w:cs="Calibri"/>
          <w:bCs/>
          <w:sz w:val="16"/>
          <w:szCs w:val="26"/>
          <w:lang w:eastAsia="de-DE"/>
        </w:rPr>
        <w:t>Endriß</w:t>
      </w:r>
      <w:proofErr w:type="spellEnd"/>
      <w:r w:rsidR="000029E0">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w:t>
      </w:r>
      <w:r w:rsidRPr="0023034C">
        <w:rPr>
          <w:rFonts w:ascii="Arial" w:hAnsi="Arial" w:cs="Calibri"/>
          <w:bCs/>
          <w:sz w:val="16"/>
          <w:szCs w:val="26"/>
          <w:lang w:eastAsia="de-DE"/>
        </w:rPr>
        <w:lastRenderedPageBreak/>
        <w:t xml:space="preserve">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r w:rsidR="00B66774">
        <w:rPr>
          <w:rFonts w:ascii="Arial" w:hAnsi="Arial" w:cs="Calibri"/>
          <w:bCs/>
          <w:sz w:val="16"/>
          <w:szCs w:val="26"/>
          <w:lang w:eastAsia="de-DE"/>
        </w:rPr>
        <w:t xml:space="preserve">. </w:t>
      </w:r>
    </w:p>
    <w:sectPr w:rsidR="00726C29" w:rsidRPr="00213A09" w:rsidSect="000014FD">
      <w:headerReference w:type="default" r:id="rId10"/>
      <w:footerReference w:type="even" r:id="rId11"/>
      <w:footerReference w:type="default" r:id="rId12"/>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82E1F4" w14:textId="77777777" w:rsidR="00221925" w:rsidRDefault="00221925">
      <w:pPr>
        <w:spacing w:before="0" w:after="0" w:line="240" w:lineRule="auto"/>
      </w:pPr>
      <w:r>
        <w:separator/>
      </w:r>
    </w:p>
  </w:endnote>
  <w:endnote w:type="continuationSeparator" w:id="0">
    <w:p w14:paraId="41B176BD" w14:textId="77777777" w:rsidR="00221925" w:rsidRDefault="00221925">
      <w:pPr>
        <w:spacing w:before="0" w:after="0" w:line="240" w:lineRule="auto"/>
      </w:pPr>
      <w:r>
        <w:continuationSeparator/>
      </w:r>
    </w:p>
  </w:endnote>
  <w:endnote w:type="continuationNotice" w:id="1">
    <w:p w14:paraId="34DA8729" w14:textId="77777777" w:rsidR="00221925" w:rsidRDefault="00221925">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8C1D7A" w:rsidRDefault="008C1D7A" w:rsidP="000014F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8C1D7A" w:rsidRDefault="008C1D7A" w:rsidP="000014F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8C1D7A" w:rsidRDefault="008C1D7A" w:rsidP="000014FD">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21D20" w14:textId="77777777" w:rsidR="00221925" w:rsidRDefault="00221925">
      <w:pPr>
        <w:spacing w:before="0" w:after="0" w:line="240" w:lineRule="auto"/>
      </w:pPr>
      <w:r>
        <w:separator/>
      </w:r>
    </w:p>
  </w:footnote>
  <w:footnote w:type="continuationSeparator" w:id="0">
    <w:p w14:paraId="0E91508C" w14:textId="77777777" w:rsidR="00221925" w:rsidRDefault="00221925">
      <w:pPr>
        <w:spacing w:before="0" w:after="0" w:line="240" w:lineRule="auto"/>
      </w:pPr>
      <w:r>
        <w:continuationSeparator/>
      </w:r>
    </w:p>
  </w:footnote>
  <w:footnote w:type="continuationNotice" w:id="1">
    <w:p w14:paraId="5F239179" w14:textId="77777777" w:rsidR="00221925" w:rsidRDefault="00221925">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63BF5A45" w:rsidR="008C1D7A" w:rsidRPr="00C63EE6" w:rsidRDefault="008C1D7A" w:rsidP="00586AD8">
    <w:pPr>
      <w:pStyle w:val="Kopfzeile"/>
      <w:tabs>
        <w:tab w:val="clear" w:pos="9072"/>
        <w:tab w:val="right" w:pos="9356"/>
        <w:tab w:val="right" w:pos="9639"/>
      </w:tabs>
      <w:ind w:right="-2268"/>
    </w:pPr>
    <w:r>
      <w:rPr>
        <w:noProof/>
        <w:lang w:eastAsia="de-DE"/>
      </w:rPr>
      <w:tab/>
    </w:r>
    <w:r>
      <w:rPr>
        <w:noProof/>
        <w:lang w:eastAsia="de-DE"/>
      </w:rPr>
      <w:tab/>
      <w:t xml:space="preserve"> </w:t>
    </w:r>
    <w:r>
      <w:rPr>
        <w:noProof/>
        <w:lang w:eastAsia="de-DE"/>
      </w:rPr>
      <w:drawing>
        <wp:inline distT="0" distB="0" distL="0" distR="0" wp14:anchorId="50C0D3EB" wp14:editId="108ECC2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D5"/>
    <w:rsid w:val="000014FD"/>
    <w:rsid w:val="000029E0"/>
    <w:rsid w:val="00014B42"/>
    <w:rsid w:val="0001525A"/>
    <w:rsid w:val="000212FD"/>
    <w:rsid w:val="00042C45"/>
    <w:rsid w:val="0004657F"/>
    <w:rsid w:val="00046861"/>
    <w:rsid w:val="00054D88"/>
    <w:rsid w:val="00054DB7"/>
    <w:rsid w:val="00055705"/>
    <w:rsid w:val="000562AE"/>
    <w:rsid w:val="00061181"/>
    <w:rsid w:val="00061B3C"/>
    <w:rsid w:val="000703FA"/>
    <w:rsid w:val="0008097F"/>
    <w:rsid w:val="00082CFA"/>
    <w:rsid w:val="000A0280"/>
    <w:rsid w:val="000A2753"/>
    <w:rsid w:val="000A7432"/>
    <w:rsid w:val="000D2F5B"/>
    <w:rsid w:val="000E1CD4"/>
    <w:rsid w:val="000F4500"/>
    <w:rsid w:val="000F799A"/>
    <w:rsid w:val="00104620"/>
    <w:rsid w:val="00104C27"/>
    <w:rsid w:val="00105A89"/>
    <w:rsid w:val="00110E98"/>
    <w:rsid w:val="00112138"/>
    <w:rsid w:val="00112848"/>
    <w:rsid w:val="001145D8"/>
    <w:rsid w:val="0012000F"/>
    <w:rsid w:val="001205F0"/>
    <w:rsid w:val="001220C6"/>
    <w:rsid w:val="00142DFB"/>
    <w:rsid w:val="00146A9A"/>
    <w:rsid w:val="0015238E"/>
    <w:rsid w:val="001525C7"/>
    <w:rsid w:val="00152A9E"/>
    <w:rsid w:val="001540F2"/>
    <w:rsid w:val="00162423"/>
    <w:rsid w:val="00164239"/>
    <w:rsid w:val="001757C7"/>
    <w:rsid w:val="0018542B"/>
    <w:rsid w:val="00194775"/>
    <w:rsid w:val="0019667B"/>
    <w:rsid w:val="001973D1"/>
    <w:rsid w:val="001A020C"/>
    <w:rsid w:val="001C3C7B"/>
    <w:rsid w:val="001C6306"/>
    <w:rsid w:val="001D57CF"/>
    <w:rsid w:val="001D6F52"/>
    <w:rsid w:val="001E2D7C"/>
    <w:rsid w:val="001E3B1C"/>
    <w:rsid w:val="00200B39"/>
    <w:rsid w:val="00210344"/>
    <w:rsid w:val="00213A09"/>
    <w:rsid w:val="00214AE1"/>
    <w:rsid w:val="002161C6"/>
    <w:rsid w:val="00221925"/>
    <w:rsid w:val="002276E8"/>
    <w:rsid w:val="00231B9E"/>
    <w:rsid w:val="00234C7A"/>
    <w:rsid w:val="00251158"/>
    <w:rsid w:val="002518BE"/>
    <w:rsid w:val="0025631F"/>
    <w:rsid w:val="00256775"/>
    <w:rsid w:val="00260DFA"/>
    <w:rsid w:val="00264522"/>
    <w:rsid w:val="002658F1"/>
    <w:rsid w:val="0027624F"/>
    <w:rsid w:val="0028616F"/>
    <w:rsid w:val="00287B39"/>
    <w:rsid w:val="0029477F"/>
    <w:rsid w:val="002A37AE"/>
    <w:rsid w:val="002A7F88"/>
    <w:rsid w:val="002B718D"/>
    <w:rsid w:val="002D20EC"/>
    <w:rsid w:val="002D2DEF"/>
    <w:rsid w:val="002F448C"/>
    <w:rsid w:val="002F7EDC"/>
    <w:rsid w:val="00300215"/>
    <w:rsid w:val="00301FF2"/>
    <w:rsid w:val="003020A2"/>
    <w:rsid w:val="0030572D"/>
    <w:rsid w:val="003173A8"/>
    <w:rsid w:val="003201A1"/>
    <w:rsid w:val="0033214E"/>
    <w:rsid w:val="00341DE5"/>
    <w:rsid w:val="0035358C"/>
    <w:rsid w:val="003571A8"/>
    <w:rsid w:val="003646AD"/>
    <w:rsid w:val="00366A6B"/>
    <w:rsid w:val="003716F4"/>
    <w:rsid w:val="00373F16"/>
    <w:rsid w:val="003745D3"/>
    <w:rsid w:val="00397F9A"/>
    <w:rsid w:val="003A216A"/>
    <w:rsid w:val="003A4D67"/>
    <w:rsid w:val="003A5E73"/>
    <w:rsid w:val="003B7C22"/>
    <w:rsid w:val="003B7F31"/>
    <w:rsid w:val="003D727C"/>
    <w:rsid w:val="003E4DFF"/>
    <w:rsid w:val="00407228"/>
    <w:rsid w:val="00425A3E"/>
    <w:rsid w:val="00436C0E"/>
    <w:rsid w:val="00437BD7"/>
    <w:rsid w:val="004458B6"/>
    <w:rsid w:val="00452319"/>
    <w:rsid w:val="00453734"/>
    <w:rsid w:val="00467127"/>
    <w:rsid w:val="00473A1E"/>
    <w:rsid w:val="00475C64"/>
    <w:rsid w:val="00484468"/>
    <w:rsid w:val="00485B15"/>
    <w:rsid w:val="004A3388"/>
    <w:rsid w:val="004C47FB"/>
    <w:rsid w:val="004D5743"/>
    <w:rsid w:val="004E50BA"/>
    <w:rsid w:val="004E7091"/>
    <w:rsid w:val="004E7466"/>
    <w:rsid w:val="004F309A"/>
    <w:rsid w:val="004F5E10"/>
    <w:rsid w:val="0050007C"/>
    <w:rsid w:val="00515493"/>
    <w:rsid w:val="00527882"/>
    <w:rsid w:val="00533550"/>
    <w:rsid w:val="00535136"/>
    <w:rsid w:val="00553780"/>
    <w:rsid w:val="0055575A"/>
    <w:rsid w:val="0055698A"/>
    <w:rsid w:val="00576974"/>
    <w:rsid w:val="005778AC"/>
    <w:rsid w:val="00577AC1"/>
    <w:rsid w:val="0058590C"/>
    <w:rsid w:val="00586AD8"/>
    <w:rsid w:val="005941EC"/>
    <w:rsid w:val="0059544D"/>
    <w:rsid w:val="005967E4"/>
    <w:rsid w:val="005A1C10"/>
    <w:rsid w:val="005A247D"/>
    <w:rsid w:val="005A366A"/>
    <w:rsid w:val="005C6041"/>
    <w:rsid w:val="005D10F7"/>
    <w:rsid w:val="005D6D67"/>
    <w:rsid w:val="005E2E28"/>
    <w:rsid w:val="005E7312"/>
    <w:rsid w:val="00604760"/>
    <w:rsid w:val="0060493A"/>
    <w:rsid w:val="0060625C"/>
    <w:rsid w:val="00607F78"/>
    <w:rsid w:val="00610985"/>
    <w:rsid w:val="00617A1D"/>
    <w:rsid w:val="00622D60"/>
    <w:rsid w:val="00623F05"/>
    <w:rsid w:val="00633589"/>
    <w:rsid w:val="006734D6"/>
    <w:rsid w:val="006811C4"/>
    <w:rsid w:val="00682647"/>
    <w:rsid w:val="006854CB"/>
    <w:rsid w:val="00687809"/>
    <w:rsid w:val="006957B0"/>
    <w:rsid w:val="006B2669"/>
    <w:rsid w:val="006B31CB"/>
    <w:rsid w:val="006B49DC"/>
    <w:rsid w:val="006B7CF5"/>
    <w:rsid w:val="006C0D32"/>
    <w:rsid w:val="006C5026"/>
    <w:rsid w:val="006D1D22"/>
    <w:rsid w:val="006D1F7E"/>
    <w:rsid w:val="006F7D45"/>
    <w:rsid w:val="0070068F"/>
    <w:rsid w:val="00703571"/>
    <w:rsid w:val="007047AC"/>
    <w:rsid w:val="00704FC7"/>
    <w:rsid w:val="0072178D"/>
    <w:rsid w:val="007243F7"/>
    <w:rsid w:val="00726C29"/>
    <w:rsid w:val="0073529B"/>
    <w:rsid w:val="00743765"/>
    <w:rsid w:val="0074672B"/>
    <w:rsid w:val="00754528"/>
    <w:rsid w:val="0077247A"/>
    <w:rsid w:val="007800BD"/>
    <w:rsid w:val="007810E9"/>
    <w:rsid w:val="0079084E"/>
    <w:rsid w:val="00794289"/>
    <w:rsid w:val="007B25A9"/>
    <w:rsid w:val="007C025D"/>
    <w:rsid w:val="007C3809"/>
    <w:rsid w:val="007C69B2"/>
    <w:rsid w:val="007C7F35"/>
    <w:rsid w:val="007D299A"/>
    <w:rsid w:val="007F0CA9"/>
    <w:rsid w:val="00805DEE"/>
    <w:rsid w:val="00807A73"/>
    <w:rsid w:val="008172EF"/>
    <w:rsid w:val="00823DDC"/>
    <w:rsid w:val="00836AB8"/>
    <w:rsid w:val="00841965"/>
    <w:rsid w:val="00852128"/>
    <w:rsid w:val="00862C92"/>
    <w:rsid w:val="0086595B"/>
    <w:rsid w:val="008661E0"/>
    <w:rsid w:val="00876077"/>
    <w:rsid w:val="00882876"/>
    <w:rsid w:val="0089519F"/>
    <w:rsid w:val="008A2854"/>
    <w:rsid w:val="008A3D61"/>
    <w:rsid w:val="008B1EA1"/>
    <w:rsid w:val="008C1D7A"/>
    <w:rsid w:val="008C2D24"/>
    <w:rsid w:val="008D24EF"/>
    <w:rsid w:val="008D2DF0"/>
    <w:rsid w:val="008E0E09"/>
    <w:rsid w:val="008E1D25"/>
    <w:rsid w:val="008E2730"/>
    <w:rsid w:val="008F588B"/>
    <w:rsid w:val="009000AA"/>
    <w:rsid w:val="00904F05"/>
    <w:rsid w:val="00911F70"/>
    <w:rsid w:val="009435D1"/>
    <w:rsid w:val="00950CAC"/>
    <w:rsid w:val="00952891"/>
    <w:rsid w:val="009569AF"/>
    <w:rsid w:val="009570DF"/>
    <w:rsid w:val="009576E0"/>
    <w:rsid w:val="009635CF"/>
    <w:rsid w:val="0096522F"/>
    <w:rsid w:val="0098172E"/>
    <w:rsid w:val="00985C06"/>
    <w:rsid w:val="00986516"/>
    <w:rsid w:val="00987920"/>
    <w:rsid w:val="00992E54"/>
    <w:rsid w:val="009A48F0"/>
    <w:rsid w:val="009A63E8"/>
    <w:rsid w:val="009B15F6"/>
    <w:rsid w:val="009B3375"/>
    <w:rsid w:val="009C03D0"/>
    <w:rsid w:val="009C353F"/>
    <w:rsid w:val="009D0619"/>
    <w:rsid w:val="009E0D69"/>
    <w:rsid w:val="009E7F1B"/>
    <w:rsid w:val="00A026A6"/>
    <w:rsid w:val="00A22145"/>
    <w:rsid w:val="00A3129F"/>
    <w:rsid w:val="00A33155"/>
    <w:rsid w:val="00A341EA"/>
    <w:rsid w:val="00A408DE"/>
    <w:rsid w:val="00A50EB3"/>
    <w:rsid w:val="00A54E2B"/>
    <w:rsid w:val="00A612AE"/>
    <w:rsid w:val="00A61F23"/>
    <w:rsid w:val="00A6699D"/>
    <w:rsid w:val="00A8720E"/>
    <w:rsid w:val="00A928D3"/>
    <w:rsid w:val="00A9461B"/>
    <w:rsid w:val="00A97B4E"/>
    <w:rsid w:val="00AA4225"/>
    <w:rsid w:val="00AA47F7"/>
    <w:rsid w:val="00AA5260"/>
    <w:rsid w:val="00AA6901"/>
    <w:rsid w:val="00AA7771"/>
    <w:rsid w:val="00AB089E"/>
    <w:rsid w:val="00AB4848"/>
    <w:rsid w:val="00AB69F1"/>
    <w:rsid w:val="00AE69B3"/>
    <w:rsid w:val="00AF0558"/>
    <w:rsid w:val="00AF444B"/>
    <w:rsid w:val="00AF7031"/>
    <w:rsid w:val="00B00B95"/>
    <w:rsid w:val="00B06F80"/>
    <w:rsid w:val="00B07F17"/>
    <w:rsid w:val="00B07F20"/>
    <w:rsid w:val="00B119D1"/>
    <w:rsid w:val="00B11E91"/>
    <w:rsid w:val="00B17E15"/>
    <w:rsid w:val="00B24D16"/>
    <w:rsid w:val="00B3005F"/>
    <w:rsid w:val="00B31C73"/>
    <w:rsid w:val="00B37632"/>
    <w:rsid w:val="00B37C00"/>
    <w:rsid w:val="00B40C09"/>
    <w:rsid w:val="00B43DE9"/>
    <w:rsid w:val="00B566B3"/>
    <w:rsid w:val="00B57FA0"/>
    <w:rsid w:val="00B65387"/>
    <w:rsid w:val="00B658F0"/>
    <w:rsid w:val="00B66774"/>
    <w:rsid w:val="00B70B7F"/>
    <w:rsid w:val="00B7664A"/>
    <w:rsid w:val="00B8030F"/>
    <w:rsid w:val="00B929AE"/>
    <w:rsid w:val="00B93171"/>
    <w:rsid w:val="00B9641E"/>
    <w:rsid w:val="00BC28AA"/>
    <w:rsid w:val="00BC48D8"/>
    <w:rsid w:val="00BD7A07"/>
    <w:rsid w:val="00BF17B1"/>
    <w:rsid w:val="00BF2797"/>
    <w:rsid w:val="00BF48AE"/>
    <w:rsid w:val="00C079CB"/>
    <w:rsid w:val="00C07BA5"/>
    <w:rsid w:val="00C25BDA"/>
    <w:rsid w:val="00C26BBE"/>
    <w:rsid w:val="00C26BF8"/>
    <w:rsid w:val="00C27FA9"/>
    <w:rsid w:val="00C3034C"/>
    <w:rsid w:val="00C37A20"/>
    <w:rsid w:val="00C413F4"/>
    <w:rsid w:val="00C47755"/>
    <w:rsid w:val="00C613BF"/>
    <w:rsid w:val="00C627EF"/>
    <w:rsid w:val="00C63154"/>
    <w:rsid w:val="00C67ED3"/>
    <w:rsid w:val="00C75AA6"/>
    <w:rsid w:val="00C770E1"/>
    <w:rsid w:val="00C8155A"/>
    <w:rsid w:val="00C91F05"/>
    <w:rsid w:val="00C95EFB"/>
    <w:rsid w:val="00CB4074"/>
    <w:rsid w:val="00CB4FED"/>
    <w:rsid w:val="00CB6398"/>
    <w:rsid w:val="00CB6EC1"/>
    <w:rsid w:val="00CC0735"/>
    <w:rsid w:val="00CC17B6"/>
    <w:rsid w:val="00CC3AA8"/>
    <w:rsid w:val="00CC5CA3"/>
    <w:rsid w:val="00CD4BB7"/>
    <w:rsid w:val="00CE1A51"/>
    <w:rsid w:val="00CE62A4"/>
    <w:rsid w:val="00D04BAB"/>
    <w:rsid w:val="00D11C5A"/>
    <w:rsid w:val="00D217D9"/>
    <w:rsid w:val="00D31FA9"/>
    <w:rsid w:val="00D41FC0"/>
    <w:rsid w:val="00D60425"/>
    <w:rsid w:val="00D60560"/>
    <w:rsid w:val="00D72C1B"/>
    <w:rsid w:val="00D82325"/>
    <w:rsid w:val="00D94D0E"/>
    <w:rsid w:val="00D97018"/>
    <w:rsid w:val="00DA1F9C"/>
    <w:rsid w:val="00DA5515"/>
    <w:rsid w:val="00DA62F2"/>
    <w:rsid w:val="00DA7195"/>
    <w:rsid w:val="00DB3BD5"/>
    <w:rsid w:val="00DB4C44"/>
    <w:rsid w:val="00DB5FEF"/>
    <w:rsid w:val="00DB747F"/>
    <w:rsid w:val="00DC17D7"/>
    <w:rsid w:val="00DC27E9"/>
    <w:rsid w:val="00DC603F"/>
    <w:rsid w:val="00DD771A"/>
    <w:rsid w:val="00DD7735"/>
    <w:rsid w:val="00DF52F2"/>
    <w:rsid w:val="00E16332"/>
    <w:rsid w:val="00E17C9A"/>
    <w:rsid w:val="00E347CE"/>
    <w:rsid w:val="00E4180E"/>
    <w:rsid w:val="00E520E2"/>
    <w:rsid w:val="00E5733A"/>
    <w:rsid w:val="00E616AA"/>
    <w:rsid w:val="00E64E4A"/>
    <w:rsid w:val="00E7061D"/>
    <w:rsid w:val="00E75091"/>
    <w:rsid w:val="00E86743"/>
    <w:rsid w:val="00E90D26"/>
    <w:rsid w:val="00E94ABD"/>
    <w:rsid w:val="00E94EB4"/>
    <w:rsid w:val="00EA1B62"/>
    <w:rsid w:val="00EA7214"/>
    <w:rsid w:val="00EB250D"/>
    <w:rsid w:val="00EB71CE"/>
    <w:rsid w:val="00EC15F4"/>
    <w:rsid w:val="00EE70D9"/>
    <w:rsid w:val="00EF34C5"/>
    <w:rsid w:val="00EF7CB2"/>
    <w:rsid w:val="00F035BA"/>
    <w:rsid w:val="00F04730"/>
    <w:rsid w:val="00F20938"/>
    <w:rsid w:val="00F20B0A"/>
    <w:rsid w:val="00F218F7"/>
    <w:rsid w:val="00F2535C"/>
    <w:rsid w:val="00F3069A"/>
    <w:rsid w:val="00F364F1"/>
    <w:rsid w:val="00F40F58"/>
    <w:rsid w:val="00F41AFF"/>
    <w:rsid w:val="00F6103F"/>
    <w:rsid w:val="00F66192"/>
    <w:rsid w:val="00F8004C"/>
    <w:rsid w:val="00F875AE"/>
    <w:rsid w:val="00FA1460"/>
    <w:rsid w:val="00FA3CD2"/>
    <w:rsid w:val="00FC02B7"/>
    <w:rsid w:val="00FC6668"/>
    <w:rsid w:val="00FD101F"/>
    <w:rsid w:val="00FD3AD5"/>
    <w:rsid w:val="00FE3967"/>
    <w:rsid w:val="00FE587E"/>
    <w:rsid w:val="00FE68E8"/>
    <w:rsid w:val="00FE7A92"/>
    <w:rsid w:val="00FF7072"/>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6BE51A0"/>
  <w15:docId w15:val="{839F055D-B0BB-C54F-BF9A-222C4F72A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 w:type="character" w:customStyle="1" w:styleId="NichtaufgelsteErwhnung2">
    <w:name w:val="Nicht aufgelöste Erwähnung2"/>
    <w:basedOn w:val="Absatz-Standardschriftart"/>
    <w:uiPriority w:val="99"/>
    <w:semiHidden/>
    <w:unhideWhenUsed/>
    <w:rsid w:val="00287B39"/>
    <w:rPr>
      <w:color w:val="605E5C"/>
      <w:shd w:val="clear" w:color="auto" w:fill="E1DFDD"/>
    </w:rPr>
  </w:style>
  <w:style w:type="paragraph" w:styleId="Dokumentstruktur">
    <w:name w:val="Document Map"/>
    <w:basedOn w:val="Standard"/>
    <w:link w:val="DokumentstrukturZchn"/>
    <w:uiPriority w:val="99"/>
    <w:semiHidden/>
    <w:unhideWhenUsed/>
    <w:rsid w:val="007810E9"/>
    <w:pPr>
      <w:spacing w:before="0" w:after="0" w:line="240" w:lineRule="auto"/>
    </w:pPr>
    <w:rPr>
      <w:rFonts w:ascii="Lucida Grande" w:hAnsi="Lucida Grande" w:cs="Lucida Grande"/>
      <w:sz w:val="24"/>
      <w:szCs w:val="24"/>
    </w:rPr>
  </w:style>
  <w:style w:type="character" w:customStyle="1" w:styleId="DokumentstrukturZchn">
    <w:name w:val="Dokumentstruktur Zchn"/>
    <w:basedOn w:val="Absatz-Standardschriftart"/>
    <w:link w:val="Dokumentstruktur"/>
    <w:uiPriority w:val="99"/>
    <w:semiHidden/>
    <w:rsid w:val="007810E9"/>
    <w:rPr>
      <w:rFonts w:ascii="Lucida Grande" w:eastAsia="Cambria" w:hAnsi="Lucida Grande" w:cs="Lucida Gran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38326271">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884177996">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497845223">
      <w:bodyDiv w:val="1"/>
      <w:marLeft w:val="0"/>
      <w:marRight w:val="0"/>
      <w:marTop w:val="0"/>
      <w:marBottom w:val="0"/>
      <w:divBdr>
        <w:top w:val="none" w:sz="0" w:space="0" w:color="auto"/>
        <w:left w:val="none" w:sz="0" w:space="0" w:color="auto"/>
        <w:bottom w:val="none" w:sz="0" w:space="0" w:color="auto"/>
        <w:right w:val="none" w:sz="0" w:space="0" w:color="auto"/>
      </w:divBdr>
    </w:div>
    <w:div w:id="1533542554">
      <w:bodyDiv w:val="1"/>
      <w:marLeft w:val="0"/>
      <w:marRight w:val="0"/>
      <w:marTop w:val="0"/>
      <w:marBottom w:val="0"/>
      <w:divBdr>
        <w:top w:val="none" w:sz="0" w:space="0" w:color="auto"/>
        <w:left w:val="none" w:sz="0" w:space="0" w:color="auto"/>
        <w:bottom w:val="none" w:sz="0" w:space="0" w:color="auto"/>
        <w:right w:val="none" w:sz="0" w:space="0" w:color="auto"/>
      </w:divBdr>
      <w:divsChild>
        <w:div w:id="337773055">
          <w:marLeft w:val="0"/>
          <w:marRight w:val="0"/>
          <w:marTop w:val="0"/>
          <w:marBottom w:val="0"/>
          <w:divBdr>
            <w:top w:val="none" w:sz="0" w:space="0" w:color="auto"/>
            <w:left w:val="none" w:sz="0" w:space="0" w:color="auto"/>
            <w:bottom w:val="none" w:sz="0" w:space="0" w:color="auto"/>
            <w:right w:val="none" w:sz="0" w:space="0" w:color="auto"/>
          </w:divBdr>
        </w:div>
        <w:div w:id="1385836336">
          <w:marLeft w:val="0"/>
          <w:marRight w:val="0"/>
          <w:marTop w:val="0"/>
          <w:marBottom w:val="0"/>
          <w:divBdr>
            <w:top w:val="none" w:sz="0" w:space="0" w:color="auto"/>
            <w:left w:val="none" w:sz="0" w:space="0" w:color="auto"/>
            <w:bottom w:val="none" w:sz="0" w:space="0" w:color="auto"/>
            <w:right w:val="none" w:sz="0" w:space="0" w:color="auto"/>
          </w:divBdr>
          <w:divsChild>
            <w:div w:id="732854121">
              <w:marLeft w:val="0"/>
              <w:marRight w:val="0"/>
              <w:marTop w:val="0"/>
              <w:marBottom w:val="0"/>
              <w:divBdr>
                <w:top w:val="none" w:sz="0" w:space="0" w:color="auto"/>
                <w:left w:val="none" w:sz="0" w:space="0" w:color="auto"/>
                <w:bottom w:val="none" w:sz="0" w:space="0" w:color="auto"/>
                <w:right w:val="none" w:sz="0" w:space="0" w:color="auto"/>
              </w:divBdr>
            </w:div>
            <w:div w:id="696471116">
              <w:marLeft w:val="0"/>
              <w:marRight w:val="0"/>
              <w:marTop w:val="0"/>
              <w:marBottom w:val="0"/>
              <w:divBdr>
                <w:top w:val="none" w:sz="0" w:space="0" w:color="auto"/>
                <w:left w:val="none" w:sz="0" w:space="0" w:color="auto"/>
                <w:bottom w:val="none" w:sz="0" w:space="0" w:color="auto"/>
                <w:right w:val="none" w:sz="0" w:space="0" w:color="auto"/>
              </w:divBdr>
            </w:div>
            <w:div w:id="2038386178">
              <w:marLeft w:val="0"/>
              <w:marRight w:val="0"/>
              <w:marTop w:val="0"/>
              <w:marBottom w:val="0"/>
              <w:divBdr>
                <w:top w:val="none" w:sz="0" w:space="0" w:color="auto"/>
                <w:left w:val="none" w:sz="0" w:space="0" w:color="auto"/>
                <w:bottom w:val="none" w:sz="0" w:space="0" w:color="auto"/>
                <w:right w:val="none" w:sz="0" w:space="0" w:color="auto"/>
              </w:divBdr>
              <w:divsChild>
                <w:div w:id="1154377281">
                  <w:marLeft w:val="0"/>
                  <w:marRight w:val="0"/>
                  <w:marTop w:val="0"/>
                  <w:marBottom w:val="0"/>
                  <w:divBdr>
                    <w:top w:val="none" w:sz="0" w:space="0" w:color="auto"/>
                    <w:left w:val="none" w:sz="0" w:space="0" w:color="auto"/>
                    <w:bottom w:val="none" w:sz="0" w:space="0" w:color="auto"/>
                    <w:right w:val="none" w:sz="0" w:space="0" w:color="auto"/>
                  </w:divBdr>
                  <w:divsChild>
                    <w:div w:id="1670015731">
                      <w:marLeft w:val="0"/>
                      <w:marRight w:val="0"/>
                      <w:marTop w:val="0"/>
                      <w:marBottom w:val="0"/>
                      <w:divBdr>
                        <w:top w:val="none" w:sz="0" w:space="0" w:color="auto"/>
                        <w:left w:val="none" w:sz="0" w:space="0" w:color="auto"/>
                        <w:bottom w:val="none" w:sz="0" w:space="0" w:color="auto"/>
                        <w:right w:val="none" w:sz="0" w:space="0" w:color="auto"/>
                      </w:divBdr>
                    </w:div>
                    <w:div w:id="604073325">
                      <w:marLeft w:val="0"/>
                      <w:marRight w:val="0"/>
                      <w:marTop w:val="0"/>
                      <w:marBottom w:val="0"/>
                      <w:divBdr>
                        <w:top w:val="none" w:sz="0" w:space="0" w:color="auto"/>
                        <w:left w:val="none" w:sz="0" w:space="0" w:color="auto"/>
                        <w:bottom w:val="none" w:sz="0" w:space="0" w:color="auto"/>
                        <w:right w:val="none" w:sz="0" w:space="0" w:color="auto"/>
                      </w:divBdr>
                    </w:div>
                    <w:div w:id="243300980">
                      <w:marLeft w:val="0"/>
                      <w:marRight w:val="0"/>
                      <w:marTop w:val="0"/>
                      <w:marBottom w:val="0"/>
                      <w:divBdr>
                        <w:top w:val="none" w:sz="0" w:space="0" w:color="auto"/>
                        <w:left w:val="none" w:sz="0" w:space="0" w:color="auto"/>
                        <w:bottom w:val="none" w:sz="0" w:space="0" w:color="auto"/>
                        <w:right w:val="none" w:sz="0" w:space="0" w:color="auto"/>
                      </w:divBdr>
                    </w:div>
                    <w:div w:id="154857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 w:id="207330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B9EDE10-83C2-4CF3-9323-1C5EFAB961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768</Words>
  <Characters>4842</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Uwe Pagel</cp:lastModifiedBy>
  <cp:revision>3</cp:revision>
  <cp:lastPrinted>2023-02-07T10:58:00Z</cp:lastPrinted>
  <dcterms:created xsi:type="dcterms:W3CDTF">2023-04-20T07:34:00Z</dcterms:created>
  <dcterms:modified xsi:type="dcterms:W3CDTF">2023-04-20T07:49:00Z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