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0EB0E" w14:textId="77777777" w:rsidR="00A00D91" w:rsidRPr="00BF055F" w:rsidRDefault="00A00D91" w:rsidP="00A00D91">
      <w:pPr>
        <w:spacing w:line="288" w:lineRule="auto"/>
        <w:rPr>
          <w:rFonts w:ascii="Arial" w:hAnsi="Arial"/>
          <w:sz w:val="21"/>
          <w:szCs w:val="21"/>
          <w:lang w:val="en-US"/>
        </w:rPr>
      </w:pPr>
      <w:r w:rsidRPr="00BF055F">
        <w:rPr>
          <w:rFonts w:ascii="Arial" w:hAnsi="Arial"/>
          <w:sz w:val="21"/>
          <w:szCs w:val="21"/>
          <w:lang w:val="en-US"/>
        </w:rPr>
        <w:t>Press release</w:t>
      </w:r>
    </w:p>
    <w:p w14:paraId="3F762C89" w14:textId="77777777" w:rsidR="00A00D91" w:rsidRPr="00BF055F" w:rsidRDefault="00A00D91" w:rsidP="00A00D91">
      <w:pPr>
        <w:spacing w:line="288" w:lineRule="auto"/>
        <w:rPr>
          <w:rFonts w:ascii="Arial" w:hAnsi="Arial"/>
          <w:sz w:val="21"/>
          <w:szCs w:val="21"/>
          <w:lang w:val="en-US"/>
        </w:rPr>
      </w:pPr>
    </w:p>
    <w:p w14:paraId="3397634E" w14:textId="7D207145" w:rsidR="00A00D91" w:rsidRPr="00BF055F" w:rsidRDefault="00A00D91" w:rsidP="00A00D91">
      <w:pPr>
        <w:spacing w:line="288" w:lineRule="auto"/>
        <w:rPr>
          <w:rFonts w:ascii="Arial" w:hAnsi="Arial"/>
          <w:sz w:val="21"/>
          <w:szCs w:val="21"/>
          <w:lang w:val="en-US"/>
        </w:rPr>
      </w:pPr>
      <w:r w:rsidRPr="00BF055F">
        <w:rPr>
          <w:rFonts w:ascii="Arial" w:hAnsi="Arial"/>
          <w:sz w:val="21"/>
          <w:szCs w:val="21"/>
          <w:lang w:val="en-US"/>
        </w:rPr>
        <w:t>Illertissen (</w:t>
      </w:r>
      <w:r w:rsidRPr="00407CF5">
        <w:rPr>
          <w:rFonts w:ascii="Arial" w:hAnsi="Arial"/>
          <w:sz w:val="21"/>
          <w:szCs w:val="21"/>
          <w:lang w:val="en-US"/>
        </w:rPr>
        <w:t>Germany), January 2</w:t>
      </w:r>
      <w:r w:rsidR="00407CF5" w:rsidRPr="00407CF5">
        <w:rPr>
          <w:rFonts w:ascii="Arial" w:hAnsi="Arial"/>
          <w:sz w:val="21"/>
          <w:szCs w:val="21"/>
          <w:lang w:val="en-US"/>
        </w:rPr>
        <w:t>8</w:t>
      </w:r>
      <w:r w:rsidRPr="00407CF5">
        <w:rPr>
          <w:rFonts w:ascii="Arial" w:hAnsi="Arial"/>
          <w:sz w:val="21"/>
          <w:szCs w:val="21"/>
          <w:lang w:val="en-US"/>
        </w:rPr>
        <w:t>, 2025</w:t>
      </w:r>
    </w:p>
    <w:p w14:paraId="0492E892" w14:textId="77777777" w:rsidR="00A00D91" w:rsidRPr="00A00D91" w:rsidRDefault="00A00D91" w:rsidP="00132483">
      <w:pPr>
        <w:spacing w:line="288" w:lineRule="auto"/>
        <w:rPr>
          <w:rFonts w:ascii="Arial" w:hAnsi="Arial"/>
          <w:sz w:val="21"/>
          <w:szCs w:val="21"/>
          <w:lang w:val="en-US"/>
        </w:rPr>
      </w:pPr>
    </w:p>
    <w:p w14:paraId="5B07DA9B" w14:textId="77777777" w:rsidR="00526D11" w:rsidRPr="00A00D91" w:rsidRDefault="00526D11" w:rsidP="00F1109F">
      <w:pPr>
        <w:spacing w:line="288" w:lineRule="auto"/>
        <w:rPr>
          <w:rFonts w:ascii="Arial" w:hAnsi="Arial"/>
          <w:b/>
          <w:bCs/>
          <w:szCs w:val="20"/>
          <w:lang w:val="en-US"/>
        </w:rPr>
      </w:pPr>
    </w:p>
    <w:p w14:paraId="3FABF6EB" w14:textId="2D4D9D80" w:rsidR="00966370" w:rsidRPr="00407CF5" w:rsidRDefault="00A00D91" w:rsidP="00285F59">
      <w:pPr>
        <w:spacing w:line="288" w:lineRule="auto"/>
        <w:rPr>
          <w:rFonts w:ascii="Arial" w:hAnsi="Arial"/>
          <w:b/>
          <w:bCs/>
          <w:sz w:val="26"/>
          <w:szCs w:val="26"/>
          <w:lang w:val="en-US"/>
        </w:rPr>
      </w:pPr>
      <w:r w:rsidRPr="00407CF5">
        <w:rPr>
          <w:rFonts w:ascii="Arial" w:hAnsi="Arial"/>
          <w:b/>
          <w:bCs/>
          <w:sz w:val="26"/>
          <w:szCs w:val="26"/>
          <w:lang w:val="en-US"/>
        </w:rPr>
        <w:t>Mobile, organized and compatible</w:t>
      </w:r>
    </w:p>
    <w:p w14:paraId="7F24CD1E" w14:textId="6530D873" w:rsidR="00E76EA8" w:rsidRPr="00A00D91" w:rsidRDefault="00A00D91" w:rsidP="004442FD">
      <w:pPr>
        <w:spacing w:line="288" w:lineRule="auto"/>
        <w:rPr>
          <w:rFonts w:ascii="Arial" w:hAnsi="Arial"/>
          <w:sz w:val="22"/>
          <w:szCs w:val="22"/>
          <w:lang w:val="en-US"/>
        </w:rPr>
      </w:pPr>
      <w:r w:rsidRPr="00A00D91">
        <w:rPr>
          <w:rFonts w:ascii="Arial" w:hAnsi="Arial"/>
          <w:sz w:val="22"/>
          <w:szCs w:val="22"/>
          <w:lang w:val="en-US"/>
        </w:rPr>
        <w:t>At ISH 2025 in Frankfurt, systainer® manufacturer TANOS presents practical storage solutions for the HVAC industry</w:t>
      </w:r>
    </w:p>
    <w:p w14:paraId="7A022756" w14:textId="77777777" w:rsidR="00966370" w:rsidRPr="00A00D91" w:rsidRDefault="00966370" w:rsidP="00F1109F">
      <w:pPr>
        <w:spacing w:line="288" w:lineRule="auto"/>
        <w:rPr>
          <w:rFonts w:ascii="Arial" w:hAnsi="Arial"/>
          <w:szCs w:val="20"/>
          <w:lang w:val="en-US"/>
        </w:rPr>
      </w:pPr>
    </w:p>
    <w:p w14:paraId="2CAF1B1A" w14:textId="570B0853" w:rsidR="00A00D91" w:rsidRPr="00A00D91" w:rsidRDefault="00A00D91" w:rsidP="00A00D91">
      <w:pPr>
        <w:spacing w:line="288" w:lineRule="auto"/>
        <w:rPr>
          <w:rFonts w:ascii="Arial" w:hAnsi="Arial"/>
          <w:b/>
          <w:bCs/>
          <w:szCs w:val="20"/>
          <w:lang w:val="en-US"/>
        </w:rPr>
      </w:pPr>
      <w:r w:rsidRPr="00A00D91">
        <w:rPr>
          <w:rFonts w:ascii="Arial" w:hAnsi="Arial"/>
          <w:b/>
          <w:bCs/>
          <w:szCs w:val="20"/>
          <w:lang w:val="en-US"/>
        </w:rPr>
        <w:t>From the Systainer</w:t>
      </w:r>
      <w:r>
        <w:rPr>
          <w:rFonts w:ascii="Arial" w:hAnsi="Arial"/>
          <w:b/>
          <w:bCs/>
          <w:szCs w:val="20"/>
          <w:lang w:val="en-US"/>
        </w:rPr>
        <w:t>³</w:t>
      </w:r>
      <w:r w:rsidRPr="00A00D91">
        <w:rPr>
          <w:rFonts w:ascii="Arial" w:hAnsi="Arial"/>
          <w:b/>
          <w:bCs/>
          <w:szCs w:val="20"/>
          <w:lang w:val="en-US"/>
        </w:rPr>
        <w:t xml:space="preserve"> Organizer and the Tool</w:t>
      </w:r>
      <w:r>
        <w:rPr>
          <w:rFonts w:ascii="Arial" w:hAnsi="Arial"/>
          <w:b/>
          <w:bCs/>
          <w:szCs w:val="20"/>
          <w:lang w:val="en-US"/>
        </w:rPr>
        <w:t>B</w:t>
      </w:r>
      <w:r w:rsidRPr="00A00D91">
        <w:rPr>
          <w:rFonts w:ascii="Arial" w:hAnsi="Arial"/>
          <w:b/>
          <w:bCs/>
          <w:szCs w:val="20"/>
          <w:lang w:val="en-US"/>
        </w:rPr>
        <w:t>ag to the XXL model - at ISH 2025, TANOS will be presenting numerous systainer® systems that make everyday work more organized, mobile and therefore easier for craftsmen in the sanitary, heating and air-conditioning technology sectors. Whether power tools, high-quality hand tools or small consumables, trade visitors to the TANOS stand, stand number B39 in hall 6.1, will find storage solutions for every need.</w:t>
      </w:r>
    </w:p>
    <w:p w14:paraId="32E6A2D9" w14:textId="0AA6340C" w:rsidR="00F42E27" w:rsidRPr="00A00D91" w:rsidRDefault="00F42E27" w:rsidP="00D0340C">
      <w:pPr>
        <w:spacing w:line="288" w:lineRule="auto"/>
        <w:rPr>
          <w:rFonts w:ascii="Arial" w:hAnsi="Arial"/>
          <w:szCs w:val="20"/>
          <w:lang w:val="en-US"/>
        </w:rPr>
      </w:pPr>
    </w:p>
    <w:p w14:paraId="73FF1463" w14:textId="75E1D82A" w:rsidR="00B53596" w:rsidRPr="00A00D91" w:rsidRDefault="00A00D91" w:rsidP="00A00D91">
      <w:pPr>
        <w:spacing w:line="288" w:lineRule="auto"/>
        <w:rPr>
          <w:rFonts w:ascii="Arial" w:hAnsi="Arial"/>
          <w:szCs w:val="20"/>
          <w:lang w:val="en-US"/>
        </w:rPr>
      </w:pPr>
      <w:r w:rsidRPr="00A00D91">
        <w:rPr>
          <w:rFonts w:ascii="Arial" w:hAnsi="Arial"/>
          <w:szCs w:val="20"/>
          <w:lang w:val="en-US"/>
        </w:rPr>
        <w:t>At the world's leading trade fair for water, heating and air in Frankfurt, system case expert TANOS will be focusing entirely on the needs of the HVAC industry. “Our aim is to provide craftsmen from the sanitary, heating and air-conditioning technology sectors with storage solutions that make their day-to-day work easier,” emphasizes Norbert Jehle, Product Manager at TANOS. For example with the Systainer</w:t>
      </w:r>
      <w:r w:rsidRPr="00407CF5">
        <w:rPr>
          <w:rFonts w:ascii="Arial" w:hAnsi="Arial"/>
          <w:szCs w:val="20"/>
          <w:vertAlign w:val="superscript"/>
          <w:lang w:val="en-US"/>
        </w:rPr>
        <w:t>3</w:t>
      </w:r>
      <w:r w:rsidRPr="00A00D91">
        <w:rPr>
          <w:rFonts w:ascii="Arial" w:hAnsi="Arial"/>
          <w:szCs w:val="20"/>
          <w:lang w:val="en-US"/>
        </w:rPr>
        <w:t xml:space="preserve"> XXL. Even bulky tools and machines can be safely stored in the manufacturer's largest system case. The XXL-systainer® is also equipped with an ergonomic carrying handle for easy transportation. If, on the other hand, the focus is on safe and organized storage of small parts for everyday use, TANOS offers an effective solution with the Systainer</w:t>
      </w:r>
      <w:r w:rsidRPr="00407CF5">
        <w:rPr>
          <w:rFonts w:ascii="Arial" w:hAnsi="Arial"/>
          <w:szCs w:val="20"/>
          <w:vertAlign w:val="superscript"/>
          <w:lang w:val="en-US"/>
        </w:rPr>
        <w:t>3</w:t>
      </w:r>
      <w:r w:rsidRPr="00A00D91">
        <w:rPr>
          <w:rFonts w:ascii="Arial" w:hAnsi="Arial"/>
          <w:szCs w:val="20"/>
          <w:lang w:val="en-US"/>
        </w:rPr>
        <w:t xml:space="preserve"> Organizer. With a variety of inserts for individual self-filling, screws, plugs, pipe clamps and other small parts and consumables can be clearly sorted and stored both in the workshop and on site. At the ISH, TANOS will also be presenting the Systainer</w:t>
      </w:r>
      <w:r w:rsidRPr="00407CF5">
        <w:rPr>
          <w:rFonts w:ascii="Arial" w:hAnsi="Arial"/>
          <w:szCs w:val="20"/>
          <w:vertAlign w:val="superscript"/>
          <w:lang w:val="en-US"/>
        </w:rPr>
        <w:t>3</w:t>
      </w:r>
      <w:r w:rsidRPr="00A00D91">
        <w:rPr>
          <w:rFonts w:ascii="Arial" w:hAnsi="Arial"/>
          <w:szCs w:val="20"/>
          <w:lang w:val="en-US"/>
        </w:rPr>
        <w:t xml:space="preserve"> Tool</w:t>
      </w:r>
      <w:r w:rsidR="00920200">
        <w:rPr>
          <w:rFonts w:ascii="Arial" w:hAnsi="Arial"/>
          <w:szCs w:val="20"/>
          <w:lang w:val="en-US"/>
        </w:rPr>
        <w:t>B</w:t>
      </w:r>
      <w:r w:rsidRPr="00A00D91">
        <w:rPr>
          <w:rFonts w:ascii="Arial" w:hAnsi="Arial"/>
          <w:szCs w:val="20"/>
          <w:lang w:val="en-US"/>
        </w:rPr>
        <w:t>ag M as a flexible solution for on the go. Its pre-assembled inner pockets and tool cards can be individually positioned and removed using Velcro fasteners. This creates a tailor-made storage system for hand tools, work documents or tablets in a textile design in just a few simple steps. The Tool</w:t>
      </w:r>
      <w:r w:rsidR="00CB1DCB">
        <w:rPr>
          <w:rFonts w:ascii="Arial" w:hAnsi="Arial"/>
          <w:szCs w:val="20"/>
          <w:lang w:val="en-US"/>
        </w:rPr>
        <w:t>B</w:t>
      </w:r>
      <w:r w:rsidRPr="00A00D91">
        <w:rPr>
          <w:rFonts w:ascii="Arial" w:hAnsi="Arial"/>
          <w:szCs w:val="20"/>
          <w:lang w:val="en-US"/>
        </w:rPr>
        <w:t>ag M is equipped with a movable carrying handle for easy transportation</w:t>
      </w:r>
      <w:r>
        <w:rPr>
          <w:rFonts w:ascii="Arial" w:hAnsi="Arial"/>
          <w:szCs w:val="20"/>
          <w:lang w:val="en-US"/>
        </w:rPr>
        <w:t>.</w:t>
      </w:r>
    </w:p>
    <w:p w14:paraId="4F6E2701" w14:textId="77777777" w:rsidR="00A00D91" w:rsidRPr="00A00D91" w:rsidRDefault="00A00D91" w:rsidP="00A00D91">
      <w:pPr>
        <w:spacing w:line="288" w:lineRule="auto"/>
        <w:rPr>
          <w:rFonts w:ascii="Arial" w:hAnsi="Arial"/>
          <w:szCs w:val="20"/>
          <w:lang w:val="en-US"/>
        </w:rPr>
      </w:pPr>
    </w:p>
    <w:p w14:paraId="4D69CEE4" w14:textId="30EC606E" w:rsidR="00B53596" w:rsidRPr="00116E24" w:rsidRDefault="00A00D91" w:rsidP="008964FB">
      <w:pPr>
        <w:spacing w:line="288" w:lineRule="auto"/>
        <w:rPr>
          <w:rFonts w:ascii="Arial" w:hAnsi="Arial"/>
          <w:b/>
          <w:bCs/>
          <w:szCs w:val="20"/>
          <w:lang w:val="en-US"/>
        </w:rPr>
      </w:pPr>
      <w:r w:rsidRPr="00116E24">
        <w:rPr>
          <w:rFonts w:ascii="Arial" w:hAnsi="Arial"/>
          <w:b/>
          <w:bCs/>
          <w:szCs w:val="20"/>
          <w:lang w:val="en-US"/>
        </w:rPr>
        <w:t>Mobile and compatible</w:t>
      </w:r>
    </w:p>
    <w:p w14:paraId="1F10BE71" w14:textId="083051EA" w:rsidR="00BF52DC" w:rsidRDefault="00116E24" w:rsidP="00B53596">
      <w:pPr>
        <w:spacing w:line="288" w:lineRule="auto"/>
        <w:rPr>
          <w:rFonts w:ascii="Arial" w:hAnsi="Arial"/>
          <w:szCs w:val="20"/>
          <w:lang w:val="en-US"/>
        </w:rPr>
      </w:pPr>
      <w:r w:rsidRPr="00116E24">
        <w:rPr>
          <w:rFonts w:ascii="Arial" w:hAnsi="Arial"/>
          <w:szCs w:val="20"/>
          <w:lang w:val="en-US"/>
        </w:rPr>
        <w:t>Mobility is a particularly important issue in everyday HVAC work. This applies not only to portable and ergonomic storage solutions for use on construction sites, but also to transportation in vehicles. Thanks to a successful cooperation with the vehicle equipment specialist bott (Stand B21, Hall 6.1), the systainer® of the latest third generation is therefore designed for complete and reliable integration into the bott vario3 vehicle equipment.</w:t>
      </w:r>
    </w:p>
    <w:p w14:paraId="1C5987B2" w14:textId="77777777" w:rsidR="00116E24" w:rsidRPr="00116E24" w:rsidRDefault="00116E24" w:rsidP="00B53596">
      <w:pPr>
        <w:spacing w:line="288" w:lineRule="auto"/>
        <w:rPr>
          <w:rFonts w:ascii="Arial" w:hAnsi="Arial"/>
          <w:szCs w:val="20"/>
          <w:lang w:val="en-US"/>
        </w:rPr>
      </w:pPr>
    </w:p>
    <w:p w14:paraId="3BB751BD" w14:textId="528F9BC0" w:rsidR="00BF52DC" w:rsidRDefault="00C76F66" w:rsidP="00132483">
      <w:pPr>
        <w:spacing w:line="288" w:lineRule="auto"/>
        <w:rPr>
          <w:rFonts w:ascii="Arial" w:hAnsi="Arial"/>
          <w:szCs w:val="20"/>
          <w:lang w:val="en-US"/>
        </w:rPr>
      </w:pPr>
      <w:r w:rsidRPr="00C76F66">
        <w:rPr>
          <w:rFonts w:ascii="Arial" w:hAnsi="Arial"/>
          <w:szCs w:val="20"/>
          <w:lang w:val="en-US"/>
        </w:rPr>
        <w:t>The TANOS systems are also highly compatible with each other - all members of the systainer® family can be stacked and linked together. TANOS also offers a wide range of customization options. Users and product manufacturers not only have a wide range of possible inserts and inlays at their disposal, but also numerous options for personalizing the individual case components in terms of colour and adapting them to the desired corporate design.</w:t>
      </w:r>
    </w:p>
    <w:p w14:paraId="2AC50E7A" w14:textId="77777777" w:rsidR="00C76F66" w:rsidRPr="00C76F66" w:rsidRDefault="00C76F66" w:rsidP="00132483">
      <w:pPr>
        <w:spacing w:line="288" w:lineRule="auto"/>
        <w:rPr>
          <w:rFonts w:ascii="Arial" w:hAnsi="Arial"/>
          <w:b/>
          <w:bCs/>
          <w:szCs w:val="20"/>
          <w:lang w:val="en-US"/>
        </w:rPr>
      </w:pPr>
    </w:p>
    <w:p w14:paraId="5CFF9913" w14:textId="4E0A1C26" w:rsidR="00132483" w:rsidRPr="00A00D91" w:rsidRDefault="00A00D91" w:rsidP="00132483">
      <w:pPr>
        <w:spacing w:line="288" w:lineRule="auto"/>
        <w:rPr>
          <w:rFonts w:ascii="Arial" w:hAnsi="Arial"/>
          <w:b/>
          <w:bCs/>
          <w:szCs w:val="20"/>
          <w:lang w:val="en-US"/>
        </w:rPr>
      </w:pPr>
      <w:r w:rsidRPr="00A00D91">
        <w:rPr>
          <w:rFonts w:ascii="Arial" w:hAnsi="Arial"/>
          <w:b/>
          <w:bCs/>
          <w:szCs w:val="20"/>
          <w:lang w:val="en-US"/>
        </w:rPr>
        <w:t>Image request</w:t>
      </w:r>
    </w:p>
    <w:p w14:paraId="54A05A8C" w14:textId="03BBEB4E" w:rsidR="00132483" w:rsidRPr="00A00D91" w:rsidRDefault="00A00D91" w:rsidP="00132483">
      <w:pPr>
        <w:spacing w:line="288" w:lineRule="auto"/>
        <w:rPr>
          <w:rFonts w:ascii="Arial" w:hAnsi="Arial"/>
          <w:szCs w:val="20"/>
          <w:lang w:val="en-US"/>
        </w:rPr>
      </w:pPr>
      <w:r w:rsidRPr="00BF055F">
        <w:rPr>
          <w:rFonts w:ascii="Arial" w:hAnsi="Arial"/>
          <w:szCs w:val="20"/>
          <w:lang w:val="en-US"/>
        </w:rPr>
        <w:t>Image material can be found in our media portal</w:t>
      </w:r>
      <w:r w:rsidR="00132483" w:rsidRPr="00A00D91">
        <w:rPr>
          <w:rFonts w:ascii="Arial" w:hAnsi="Arial"/>
          <w:szCs w:val="20"/>
          <w:lang w:val="en-US"/>
        </w:rPr>
        <w:t xml:space="preserve"> </w:t>
      </w:r>
      <w:hyperlink r:id="rId7" w:history="1">
        <w:r w:rsidR="00132483" w:rsidRPr="00A00D91">
          <w:rPr>
            <w:rStyle w:val="Hyperlink"/>
            <w:rFonts w:ascii="Arial" w:hAnsi="Arial"/>
            <w:szCs w:val="20"/>
            <w:lang w:val="en-US"/>
          </w:rPr>
          <w:t>https://press-n-relations.amid-pr.com</w:t>
        </w:r>
      </w:hyperlink>
      <w:r w:rsidR="00132483" w:rsidRPr="00A00D91">
        <w:rPr>
          <w:rFonts w:ascii="Arial" w:hAnsi="Arial"/>
          <w:szCs w:val="20"/>
          <w:lang w:val="en-US"/>
        </w:rPr>
        <w:t xml:space="preserve"> (</w:t>
      </w:r>
      <w:r w:rsidRPr="00BF055F">
        <w:rPr>
          <w:rFonts w:ascii="Arial" w:hAnsi="Arial"/>
          <w:szCs w:val="20"/>
          <w:lang w:val="en-US"/>
        </w:rPr>
        <w:t xml:space="preserve">search term </w:t>
      </w:r>
      <w:r w:rsidR="00132483" w:rsidRPr="00A00D91">
        <w:rPr>
          <w:rFonts w:ascii="Arial" w:hAnsi="Arial"/>
          <w:szCs w:val="20"/>
          <w:lang w:val="en-US"/>
        </w:rPr>
        <w:t>„</w:t>
      </w:r>
      <w:r w:rsidR="00682EA4" w:rsidRPr="00A00D91">
        <w:rPr>
          <w:rFonts w:ascii="Arial" w:hAnsi="Arial"/>
          <w:szCs w:val="20"/>
          <w:lang w:val="en-US"/>
        </w:rPr>
        <w:t>TANOS-</w:t>
      </w:r>
      <w:r w:rsidR="009B5A2B" w:rsidRPr="00A00D91">
        <w:rPr>
          <w:rFonts w:ascii="Arial" w:hAnsi="Arial"/>
          <w:szCs w:val="20"/>
          <w:lang w:val="en-US"/>
        </w:rPr>
        <w:t>ISH</w:t>
      </w:r>
      <w:r w:rsidR="00F174FE" w:rsidRPr="00A00D91">
        <w:rPr>
          <w:rFonts w:ascii="Arial" w:hAnsi="Arial"/>
          <w:szCs w:val="20"/>
          <w:lang w:val="en-US"/>
        </w:rPr>
        <w:t>-202</w:t>
      </w:r>
      <w:r w:rsidR="00C838AF" w:rsidRPr="00A00D91">
        <w:rPr>
          <w:rFonts w:ascii="Arial" w:hAnsi="Arial"/>
          <w:szCs w:val="20"/>
          <w:lang w:val="en-US"/>
        </w:rPr>
        <w:t>5</w:t>
      </w:r>
      <w:r w:rsidR="00D879B1" w:rsidRPr="00A00D91">
        <w:rPr>
          <w:rFonts w:ascii="Arial" w:hAnsi="Arial"/>
          <w:szCs w:val="20"/>
          <w:lang w:val="en-US"/>
        </w:rPr>
        <w:t>“</w:t>
      </w:r>
      <w:r w:rsidR="00132483" w:rsidRPr="00A00D91">
        <w:rPr>
          <w:rFonts w:ascii="Arial" w:hAnsi="Arial"/>
          <w:szCs w:val="20"/>
          <w:lang w:val="en-US"/>
        </w:rPr>
        <w:t>).</w:t>
      </w:r>
    </w:p>
    <w:p w14:paraId="26BE953D" w14:textId="77777777" w:rsidR="00132483" w:rsidRDefault="00132483" w:rsidP="00132483">
      <w:pPr>
        <w:spacing w:line="288" w:lineRule="auto"/>
        <w:rPr>
          <w:rFonts w:ascii="Arial" w:hAnsi="Arial"/>
          <w:szCs w:val="20"/>
          <w:lang w:val="en-US"/>
        </w:rPr>
      </w:pPr>
    </w:p>
    <w:p w14:paraId="6829DC8F" w14:textId="77777777" w:rsidR="00D70F92" w:rsidRPr="00A00D91" w:rsidRDefault="00D70F92" w:rsidP="00132483">
      <w:pPr>
        <w:spacing w:line="288" w:lineRule="auto"/>
        <w:rPr>
          <w:rFonts w:ascii="Arial" w:hAnsi="Arial"/>
          <w:szCs w:val="20"/>
          <w:lang w:val="en-US"/>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335C6C" w14:paraId="1903EDDD" w14:textId="77777777" w:rsidTr="007319FB">
        <w:trPr>
          <w:trHeight w:val="426"/>
        </w:trPr>
        <w:tc>
          <w:tcPr>
            <w:tcW w:w="3750" w:type="dxa"/>
            <w:tcBorders>
              <w:top w:val="nil"/>
              <w:left w:val="nil"/>
              <w:bottom w:val="nil"/>
              <w:right w:val="nil"/>
            </w:tcBorders>
          </w:tcPr>
          <w:p w14:paraId="0D3782C7" w14:textId="77777777" w:rsidR="00A00D91" w:rsidRPr="00A00D91" w:rsidRDefault="00A00D91" w:rsidP="00A00D91">
            <w:pPr>
              <w:spacing w:line="288" w:lineRule="auto"/>
              <w:rPr>
                <w:rFonts w:ascii="Arial" w:hAnsi="Arial"/>
                <w:b/>
                <w:bCs/>
                <w:sz w:val="18"/>
                <w:lang w:val="en-US"/>
              </w:rPr>
            </w:pPr>
            <w:r w:rsidRPr="00A00D91">
              <w:rPr>
                <w:rFonts w:ascii="Arial" w:hAnsi="Arial"/>
                <w:b/>
                <w:bCs/>
                <w:sz w:val="18"/>
                <w:lang w:val="en-US"/>
              </w:rPr>
              <w:t>Further information:</w:t>
            </w:r>
          </w:p>
          <w:p w14:paraId="25A0D234" w14:textId="77777777" w:rsidR="00A00D91" w:rsidRPr="00A00D91" w:rsidRDefault="00A00D91" w:rsidP="00A00D91">
            <w:pPr>
              <w:spacing w:line="288" w:lineRule="auto"/>
              <w:rPr>
                <w:rFonts w:ascii="Arial" w:hAnsi="Arial"/>
                <w:sz w:val="18"/>
                <w:lang w:val="en-US"/>
              </w:rPr>
            </w:pPr>
            <w:r w:rsidRPr="00A00D91">
              <w:rPr>
                <w:rFonts w:ascii="Arial" w:hAnsi="Arial"/>
                <w:sz w:val="18"/>
                <w:lang w:val="en-US"/>
              </w:rPr>
              <w:t>TANOS GmbH</w:t>
            </w:r>
          </w:p>
          <w:p w14:paraId="25ACDA6D" w14:textId="77777777" w:rsidR="00A00D91" w:rsidRPr="00A00D91" w:rsidRDefault="00A00D91" w:rsidP="00A00D91">
            <w:pPr>
              <w:spacing w:line="288" w:lineRule="auto"/>
              <w:rPr>
                <w:rFonts w:ascii="Arial" w:hAnsi="Arial"/>
                <w:sz w:val="18"/>
                <w:lang w:val="en-US"/>
              </w:rPr>
            </w:pPr>
            <w:r w:rsidRPr="00A00D91">
              <w:rPr>
                <w:rFonts w:ascii="Arial" w:hAnsi="Arial"/>
                <w:sz w:val="18"/>
                <w:lang w:val="en-US"/>
              </w:rPr>
              <w:t xml:space="preserve">Tel. +49 (0)7303 165 302 </w:t>
            </w:r>
            <w:r w:rsidRPr="00A00D91">
              <w:rPr>
                <w:rFonts w:ascii="Arial" w:hAnsi="Arial"/>
                <w:sz w:val="18"/>
                <w:lang w:val="en-US"/>
              </w:rPr>
              <w:br/>
            </w:r>
            <w:hyperlink r:id="rId8" w:history="1">
              <w:r w:rsidRPr="00A00D91">
                <w:rPr>
                  <w:rStyle w:val="Hyperlink"/>
                  <w:rFonts w:ascii="Arial" w:hAnsi="Arial"/>
                  <w:sz w:val="18"/>
                  <w:lang w:val="en-US"/>
                </w:rPr>
                <w:t>clink@tanos.de</w:t>
              </w:r>
            </w:hyperlink>
          </w:p>
          <w:p w14:paraId="734450A6" w14:textId="77777777" w:rsidR="00A00D91" w:rsidRPr="00A00D91" w:rsidRDefault="00A00D91" w:rsidP="00A00D91">
            <w:pPr>
              <w:spacing w:line="288" w:lineRule="auto"/>
              <w:rPr>
                <w:rFonts w:ascii="Arial" w:hAnsi="Arial"/>
                <w:sz w:val="18"/>
              </w:rPr>
            </w:pPr>
            <w:hyperlink r:id="rId9" w:history="1">
              <w:r w:rsidRPr="00A00D91">
                <w:rPr>
                  <w:rStyle w:val="Hyperlink"/>
                  <w:rFonts w:ascii="Arial" w:hAnsi="Arial"/>
                  <w:sz w:val="18"/>
                </w:rPr>
                <w:t>https://www.tanos.de</w:t>
              </w:r>
            </w:hyperlink>
          </w:p>
          <w:p w14:paraId="731C1A54" w14:textId="50E21B20" w:rsidR="00132483" w:rsidRPr="00335C6C" w:rsidRDefault="00132483" w:rsidP="00284926">
            <w:pPr>
              <w:spacing w:line="288" w:lineRule="auto"/>
              <w:rPr>
                <w:rFonts w:ascii="Arial" w:hAnsi="Arial"/>
                <w:b/>
                <w:bCs/>
                <w:sz w:val="18"/>
              </w:rPr>
            </w:pPr>
          </w:p>
        </w:tc>
        <w:tc>
          <w:tcPr>
            <w:tcW w:w="4627" w:type="dxa"/>
            <w:tcBorders>
              <w:top w:val="nil"/>
              <w:left w:val="nil"/>
              <w:bottom w:val="nil"/>
              <w:right w:val="nil"/>
            </w:tcBorders>
          </w:tcPr>
          <w:p w14:paraId="274C10C5" w14:textId="77777777" w:rsidR="00A00D91" w:rsidRPr="00A00D91" w:rsidRDefault="00A00D91" w:rsidP="00A00D91">
            <w:pPr>
              <w:spacing w:line="288" w:lineRule="auto"/>
              <w:rPr>
                <w:rFonts w:ascii="Arial" w:hAnsi="Arial"/>
                <w:b/>
                <w:bCs/>
                <w:sz w:val="18"/>
                <w:lang w:val="en-US"/>
              </w:rPr>
            </w:pPr>
            <w:r w:rsidRPr="00A00D91">
              <w:rPr>
                <w:rFonts w:ascii="Arial" w:hAnsi="Arial"/>
                <w:b/>
                <w:bCs/>
                <w:sz w:val="18"/>
                <w:lang w:val="en-US"/>
              </w:rPr>
              <w:t>Press and public relations:</w:t>
            </w:r>
          </w:p>
          <w:p w14:paraId="2C2C0D3D" w14:textId="77777777" w:rsidR="00A00D91" w:rsidRPr="00A00D91" w:rsidRDefault="00A00D91" w:rsidP="00A00D91">
            <w:pPr>
              <w:spacing w:line="288" w:lineRule="auto"/>
              <w:rPr>
                <w:rFonts w:ascii="Arial" w:hAnsi="Arial"/>
                <w:sz w:val="18"/>
                <w:lang w:val="en-US"/>
              </w:rPr>
            </w:pPr>
            <w:r w:rsidRPr="00A00D91">
              <w:rPr>
                <w:rFonts w:ascii="Arial" w:hAnsi="Arial"/>
                <w:sz w:val="18"/>
                <w:lang w:val="en-US"/>
              </w:rPr>
              <w:t>Press’n’Relations GmbH</w:t>
            </w:r>
            <w:r w:rsidRPr="00A00D91">
              <w:rPr>
                <w:rFonts w:ascii="Arial" w:hAnsi="Arial"/>
                <w:sz w:val="18"/>
                <w:lang w:val="en-US"/>
              </w:rPr>
              <w:br/>
              <w:t>Frank Wagner</w:t>
            </w:r>
          </w:p>
          <w:p w14:paraId="3104B56D" w14:textId="77777777" w:rsidR="00A00D91" w:rsidRPr="00A00D91" w:rsidRDefault="00A00D91" w:rsidP="00A00D91">
            <w:pPr>
              <w:spacing w:line="288" w:lineRule="auto"/>
              <w:rPr>
                <w:rFonts w:ascii="Arial" w:hAnsi="Arial"/>
                <w:sz w:val="18"/>
              </w:rPr>
            </w:pPr>
            <w:r w:rsidRPr="00A00D91">
              <w:rPr>
                <w:rFonts w:ascii="Arial" w:hAnsi="Arial"/>
                <w:sz w:val="18"/>
              </w:rPr>
              <w:t xml:space="preserve">Magirusstraße 33 – D-89077 Ulm </w:t>
            </w:r>
          </w:p>
          <w:p w14:paraId="1CB0EF64" w14:textId="77777777" w:rsidR="00A00D91" w:rsidRPr="00A00D91" w:rsidRDefault="00A00D91" w:rsidP="00A00D91">
            <w:pPr>
              <w:spacing w:line="288" w:lineRule="auto"/>
              <w:rPr>
                <w:rFonts w:ascii="Arial" w:hAnsi="Arial"/>
                <w:sz w:val="18"/>
              </w:rPr>
            </w:pPr>
            <w:r w:rsidRPr="00A00D91">
              <w:rPr>
                <w:rFonts w:ascii="Arial" w:hAnsi="Arial"/>
                <w:sz w:val="18"/>
              </w:rPr>
              <w:t>Tel.: +49 731 146156-79</w:t>
            </w:r>
          </w:p>
          <w:p w14:paraId="0846A3BB" w14:textId="4ADC8C2B" w:rsidR="00132483" w:rsidRPr="00335C6C" w:rsidRDefault="00A00D91" w:rsidP="00A00D91">
            <w:pPr>
              <w:spacing w:line="288" w:lineRule="auto"/>
              <w:rPr>
                <w:rFonts w:ascii="Arial" w:hAnsi="Arial"/>
                <w:sz w:val="18"/>
              </w:rPr>
            </w:pPr>
            <w:r w:rsidRPr="00A00D91">
              <w:rPr>
                <w:rFonts w:ascii="Arial" w:hAnsi="Arial"/>
                <w:sz w:val="18"/>
              </w:rPr>
              <w:t xml:space="preserve">mny@press-n-relations.de </w:t>
            </w:r>
            <w:r w:rsidRPr="00A00D91">
              <w:rPr>
                <w:rFonts w:ascii="Arial" w:hAnsi="Arial"/>
                <w:sz w:val="18"/>
              </w:rPr>
              <w:br/>
              <w:t>https://</w:t>
            </w:r>
            <w:hyperlink w:history="1"/>
            <w:r w:rsidRPr="00A00D91">
              <w:rPr>
                <w:rFonts w:ascii="Arial" w:hAnsi="Arial"/>
                <w:sz w:val="18"/>
              </w:rPr>
              <w:t>www.press-n-relations.de</w:t>
            </w:r>
          </w:p>
        </w:tc>
      </w:tr>
    </w:tbl>
    <w:p w14:paraId="3FEB799A" w14:textId="77777777" w:rsidR="00E76EA8" w:rsidRDefault="00E76EA8" w:rsidP="00132483">
      <w:pPr>
        <w:spacing w:line="288" w:lineRule="auto"/>
        <w:rPr>
          <w:rFonts w:ascii="Arial" w:hAnsi="Arial"/>
          <w:b/>
          <w:bCs/>
          <w:sz w:val="22"/>
          <w:szCs w:val="22"/>
        </w:rPr>
      </w:pPr>
    </w:p>
    <w:p w14:paraId="1961BABC" w14:textId="77777777" w:rsidR="00D70F92" w:rsidRPr="00E76EA8" w:rsidRDefault="00D70F92" w:rsidP="00132483">
      <w:pPr>
        <w:spacing w:line="288" w:lineRule="auto"/>
        <w:rPr>
          <w:rFonts w:ascii="Arial" w:hAnsi="Arial"/>
          <w:b/>
          <w:bCs/>
          <w:sz w:val="22"/>
          <w:szCs w:val="22"/>
        </w:rPr>
      </w:pPr>
    </w:p>
    <w:p w14:paraId="59B76CC1" w14:textId="77777777" w:rsidR="00A00D91" w:rsidRPr="00BF055F" w:rsidRDefault="00A00D91" w:rsidP="00A00D91">
      <w:pPr>
        <w:spacing w:line="288" w:lineRule="auto"/>
        <w:rPr>
          <w:rFonts w:ascii="Arial" w:hAnsi="Arial"/>
          <w:b/>
          <w:bCs/>
          <w:szCs w:val="20"/>
          <w:lang w:val="en-US"/>
        </w:rPr>
      </w:pPr>
      <w:r w:rsidRPr="00BF055F">
        <w:rPr>
          <w:rFonts w:ascii="Arial" w:hAnsi="Arial"/>
          <w:b/>
          <w:bCs/>
          <w:szCs w:val="20"/>
          <w:lang w:val="en-US"/>
        </w:rPr>
        <w:t>TANOS GmbH</w:t>
      </w:r>
    </w:p>
    <w:p w14:paraId="11D5A01D" w14:textId="38DC7462" w:rsidR="0030770D" w:rsidRPr="00A00D91" w:rsidRDefault="00A00D91" w:rsidP="00A00D91">
      <w:pPr>
        <w:spacing w:line="288" w:lineRule="auto"/>
        <w:rPr>
          <w:rFonts w:ascii="Arial" w:hAnsi="Arial"/>
          <w:szCs w:val="20"/>
          <w:lang w:val="en-US"/>
        </w:rPr>
      </w:pPr>
      <w:r w:rsidRPr="00BF055F">
        <w:rPr>
          <w:rFonts w:ascii="Arial" w:hAnsi="Arial"/>
          <w:szCs w:val="20"/>
          <w:lang w:val="en-US"/>
        </w:rPr>
        <w:t>TANOS GmbH was founded in 1993 as a subsidiary of TTS Tooltechnic Systems AG &amp; Co. KG. TANOS develops and markets multifunctional organization, presentation and transport systems and is the supplier of the patented, stackable and linkable case system systainer® and associated supplementary products.</w:t>
      </w:r>
    </w:p>
    <w:sectPr w:rsidR="0030770D" w:rsidRPr="00A00D91" w:rsidSect="000834E5">
      <w:headerReference w:type="default" r:id="rId10"/>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6331B" w14:textId="77777777" w:rsidR="000703F5" w:rsidRDefault="000703F5" w:rsidP="00132483">
      <w:pPr>
        <w:spacing w:line="240" w:lineRule="auto"/>
      </w:pPr>
      <w:r>
        <w:separator/>
      </w:r>
    </w:p>
  </w:endnote>
  <w:endnote w:type="continuationSeparator" w:id="0">
    <w:p w14:paraId="38CA6E70" w14:textId="77777777" w:rsidR="000703F5" w:rsidRDefault="000703F5"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Roboto Light">
    <w:panose1 w:val="02000000000000000000"/>
    <w:charset w:val="00"/>
    <w:family w:val="auto"/>
    <w:pitch w:val="variable"/>
    <w:sig w:usb0="E0000AFF" w:usb1="5000217F" w:usb2="0000002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F39DB" w14:textId="77777777" w:rsidR="000703F5" w:rsidRDefault="000703F5" w:rsidP="00132483">
      <w:pPr>
        <w:spacing w:line="240" w:lineRule="auto"/>
      </w:pPr>
      <w:r>
        <w:separator/>
      </w:r>
    </w:p>
  </w:footnote>
  <w:footnote w:type="continuationSeparator" w:id="0">
    <w:p w14:paraId="19572B86" w14:textId="77777777" w:rsidR="000703F5" w:rsidRDefault="000703F5"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B87E61"/>
    <w:multiLevelType w:val="hybridMultilevel"/>
    <w:tmpl w:val="FBD85A4C"/>
    <w:lvl w:ilvl="0" w:tplc="B52CCB4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32490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074CF"/>
    <w:rsid w:val="0001425B"/>
    <w:rsid w:val="00020EF6"/>
    <w:rsid w:val="00024264"/>
    <w:rsid w:val="00026AFA"/>
    <w:rsid w:val="00031C04"/>
    <w:rsid w:val="00032B22"/>
    <w:rsid w:val="00041FA2"/>
    <w:rsid w:val="000457ED"/>
    <w:rsid w:val="00050A67"/>
    <w:rsid w:val="00054CC5"/>
    <w:rsid w:val="00054DDC"/>
    <w:rsid w:val="00065AD2"/>
    <w:rsid w:val="000703F5"/>
    <w:rsid w:val="000770F6"/>
    <w:rsid w:val="00077578"/>
    <w:rsid w:val="00077E35"/>
    <w:rsid w:val="000834E5"/>
    <w:rsid w:val="00094D49"/>
    <w:rsid w:val="00095DE5"/>
    <w:rsid w:val="000C63B1"/>
    <w:rsid w:val="000E17D4"/>
    <w:rsid w:val="000F18A9"/>
    <w:rsid w:val="000F3F93"/>
    <w:rsid w:val="000F5030"/>
    <w:rsid w:val="001058C7"/>
    <w:rsid w:val="00113D21"/>
    <w:rsid w:val="00116E24"/>
    <w:rsid w:val="00121125"/>
    <w:rsid w:val="001279AC"/>
    <w:rsid w:val="00131EA5"/>
    <w:rsid w:val="00132483"/>
    <w:rsid w:val="00133D1F"/>
    <w:rsid w:val="0013475B"/>
    <w:rsid w:val="00135FBC"/>
    <w:rsid w:val="001438E5"/>
    <w:rsid w:val="00145CEF"/>
    <w:rsid w:val="00155303"/>
    <w:rsid w:val="00157CFA"/>
    <w:rsid w:val="00160639"/>
    <w:rsid w:val="00172985"/>
    <w:rsid w:val="00184D8C"/>
    <w:rsid w:val="00186895"/>
    <w:rsid w:val="00192236"/>
    <w:rsid w:val="001971BE"/>
    <w:rsid w:val="001B75FE"/>
    <w:rsid w:val="001E0191"/>
    <w:rsid w:val="001F0975"/>
    <w:rsid w:val="001F4851"/>
    <w:rsid w:val="00203B07"/>
    <w:rsid w:val="00205BBD"/>
    <w:rsid w:val="002140BA"/>
    <w:rsid w:val="002225BA"/>
    <w:rsid w:val="00224AC9"/>
    <w:rsid w:val="00230D03"/>
    <w:rsid w:val="00242CC6"/>
    <w:rsid w:val="00247DB9"/>
    <w:rsid w:val="0025097A"/>
    <w:rsid w:val="002722BB"/>
    <w:rsid w:val="00280843"/>
    <w:rsid w:val="00284926"/>
    <w:rsid w:val="00285F59"/>
    <w:rsid w:val="00290F18"/>
    <w:rsid w:val="00297EA5"/>
    <w:rsid w:val="002A17DA"/>
    <w:rsid w:val="002C1473"/>
    <w:rsid w:val="002C4CE6"/>
    <w:rsid w:val="002D21BF"/>
    <w:rsid w:val="002D27FE"/>
    <w:rsid w:val="002D546C"/>
    <w:rsid w:val="002F731C"/>
    <w:rsid w:val="002F767E"/>
    <w:rsid w:val="003002C0"/>
    <w:rsid w:val="00301FFE"/>
    <w:rsid w:val="0030770D"/>
    <w:rsid w:val="00311CE4"/>
    <w:rsid w:val="00317B9C"/>
    <w:rsid w:val="003221B6"/>
    <w:rsid w:val="00324506"/>
    <w:rsid w:val="003344C0"/>
    <w:rsid w:val="00340E6C"/>
    <w:rsid w:val="00340E9E"/>
    <w:rsid w:val="00344FFA"/>
    <w:rsid w:val="003700E7"/>
    <w:rsid w:val="00370A45"/>
    <w:rsid w:val="00381057"/>
    <w:rsid w:val="003903EF"/>
    <w:rsid w:val="00392744"/>
    <w:rsid w:val="003A2B23"/>
    <w:rsid w:val="003B2E7D"/>
    <w:rsid w:val="003B714B"/>
    <w:rsid w:val="003C5A1C"/>
    <w:rsid w:val="003C5FB5"/>
    <w:rsid w:val="003E22FE"/>
    <w:rsid w:val="003E2EDD"/>
    <w:rsid w:val="004019E5"/>
    <w:rsid w:val="00407CF5"/>
    <w:rsid w:val="00411D48"/>
    <w:rsid w:val="004131C8"/>
    <w:rsid w:val="004265EA"/>
    <w:rsid w:val="00440B34"/>
    <w:rsid w:val="004442FD"/>
    <w:rsid w:val="004504F2"/>
    <w:rsid w:val="00451C6E"/>
    <w:rsid w:val="004540B8"/>
    <w:rsid w:val="00465372"/>
    <w:rsid w:val="00466849"/>
    <w:rsid w:val="004668D6"/>
    <w:rsid w:val="00491B37"/>
    <w:rsid w:val="00492734"/>
    <w:rsid w:val="004934C4"/>
    <w:rsid w:val="0049371F"/>
    <w:rsid w:val="00493B26"/>
    <w:rsid w:val="004B6F11"/>
    <w:rsid w:val="004C22F9"/>
    <w:rsid w:val="004C79CA"/>
    <w:rsid w:val="004D1173"/>
    <w:rsid w:val="004D2B91"/>
    <w:rsid w:val="004E28A3"/>
    <w:rsid w:val="004F00DF"/>
    <w:rsid w:val="004F7557"/>
    <w:rsid w:val="00501A4F"/>
    <w:rsid w:val="00511B08"/>
    <w:rsid w:val="00512805"/>
    <w:rsid w:val="00520571"/>
    <w:rsid w:val="005246B0"/>
    <w:rsid w:val="00526D11"/>
    <w:rsid w:val="00527872"/>
    <w:rsid w:val="005347B3"/>
    <w:rsid w:val="00536248"/>
    <w:rsid w:val="0055215B"/>
    <w:rsid w:val="00554515"/>
    <w:rsid w:val="005550A6"/>
    <w:rsid w:val="00555758"/>
    <w:rsid w:val="005640BD"/>
    <w:rsid w:val="0057010B"/>
    <w:rsid w:val="00575991"/>
    <w:rsid w:val="00576F7C"/>
    <w:rsid w:val="0058548C"/>
    <w:rsid w:val="00586AA4"/>
    <w:rsid w:val="005907FC"/>
    <w:rsid w:val="0059289E"/>
    <w:rsid w:val="005A02EF"/>
    <w:rsid w:val="005A18B5"/>
    <w:rsid w:val="005A1E9D"/>
    <w:rsid w:val="005A79D7"/>
    <w:rsid w:val="005B32A4"/>
    <w:rsid w:val="005B3607"/>
    <w:rsid w:val="005D7C97"/>
    <w:rsid w:val="005E33E9"/>
    <w:rsid w:val="005F3392"/>
    <w:rsid w:val="00600A7A"/>
    <w:rsid w:val="00606E8E"/>
    <w:rsid w:val="006224E0"/>
    <w:rsid w:val="006526B3"/>
    <w:rsid w:val="006772E3"/>
    <w:rsid w:val="00682EA4"/>
    <w:rsid w:val="00695743"/>
    <w:rsid w:val="006A401A"/>
    <w:rsid w:val="006B5AB5"/>
    <w:rsid w:val="006E4A59"/>
    <w:rsid w:val="006F0011"/>
    <w:rsid w:val="006F675C"/>
    <w:rsid w:val="007070D6"/>
    <w:rsid w:val="00733A48"/>
    <w:rsid w:val="00740AF2"/>
    <w:rsid w:val="007438BD"/>
    <w:rsid w:val="0074693B"/>
    <w:rsid w:val="00775119"/>
    <w:rsid w:val="00790D92"/>
    <w:rsid w:val="00791C63"/>
    <w:rsid w:val="007B1A8A"/>
    <w:rsid w:val="007B3467"/>
    <w:rsid w:val="007C1F63"/>
    <w:rsid w:val="007C1F71"/>
    <w:rsid w:val="007D6AD3"/>
    <w:rsid w:val="00800449"/>
    <w:rsid w:val="00804B6C"/>
    <w:rsid w:val="00804DC0"/>
    <w:rsid w:val="00806BF0"/>
    <w:rsid w:val="00824B9B"/>
    <w:rsid w:val="00843852"/>
    <w:rsid w:val="00847C7C"/>
    <w:rsid w:val="00853CA7"/>
    <w:rsid w:val="00855D85"/>
    <w:rsid w:val="00856D64"/>
    <w:rsid w:val="00861856"/>
    <w:rsid w:val="008646D9"/>
    <w:rsid w:val="0086504C"/>
    <w:rsid w:val="00876030"/>
    <w:rsid w:val="008815A7"/>
    <w:rsid w:val="00883C4F"/>
    <w:rsid w:val="00883FE6"/>
    <w:rsid w:val="008859D9"/>
    <w:rsid w:val="008964FB"/>
    <w:rsid w:val="008A30D1"/>
    <w:rsid w:val="008C7FB3"/>
    <w:rsid w:val="008D2011"/>
    <w:rsid w:val="008D42EF"/>
    <w:rsid w:val="008E0089"/>
    <w:rsid w:val="008F12CA"/>
    <w:rsid w:val="00904013"/>
    <w:rsid w:val="00920200"/>
    <w:rsid w:val="00922167"/>
    <w:rsid w:val="00954281"/>
    <w:rsid w:val="00966370"/>
    <w:rsid w:val="0097757F"/>
    <w:rsid w:val="0098232E"/>
    <w:rsid w:val="0098279C"/>
    <w:rsid w:val="00982F5A"/>
    <w:rsid w:val="009902EE"/>
    <w:rsid w:val="00995265"/>
    <w:rsid w:val="009B5A2B"/>
    <w:rsid w:val="009C3C39"/>
    <w:rsid w:val="009C3E77"/>
    <w:rsid w:val="009D0BAB"/>
    <w:rsid w:val="009E0C78"/>
    <w:rsid w:val="009E45B8"/>
    <w:rsid w:val="009F41C8"/>
    <w:rsid w:val="00A00D91"/>
    <w:rsid w:val="00A110E0"/>
    <w:rsid w:val="00A22897"/>
    <w:rsid w:val="00A23B95"/>
    <w:rsid w:val="00A24716"/>
    <w:rsid w:val="00A33FC4"/>
    <w:rsid w:val="00A56B8F"/>
    <w:rsid w:val="00A626CB"/>
    <w:rsid w:val="00A72EDC"/>
    <w:rsid w:val="00A75CA0"/>
    <w:rsid w:val="00A85D73"/>
    <w:rsid w:val="00A93FCA"/>
    <w:rsid w:val="00A96FF6"/>
    <w:rsid w:val="00AA07C3"/>
    <w:rsid w:val="00AA0BCA"/>
    <w:rsid w:val="00AE78E8"/>
    <w:rsid w:val="00AE78FB"/>
    <w:rsid w:val="00B03040"/>
    <w:rsid w:val="00B03464"/>
    <w:rsid w:val="00B065BC"/>
    <w:rsid w:val="00B06CB6"/>
    <w:rsid w:val="00B077BC"/>
    <w:rsid w:val="00B1490D"/>
    <w:rsid w:val="00B42AA2"/>
    <w:rsid w:val="00B53596"/>
    <w:rsid w:val="00B61459"/>
    <w:rsid w:val="00B67422"/>
    <w:rsid w:val="00B7509A"/>
    <w:rsid w:val="00B81B05"/>
    <w:rsid w:val="00B82A44"/>
    <w:rsid w:val="00B83D85"/>
    <w:rsid w:val="00B95A4A"/>
    <w:rsid w:val="00BA60B1"/>
    <w:rsid w:val="00BB3A9E"/>
    <w:rsid w:val="00BB5C2E"/>
    <w:rsid w:val="00BB716B"/>
    <w:rsid w:val="00BC68E9"/>
    <w:rsid w:val="00BD4CE4"/>
    <w:rsid w:val="00BE111D"/>
    <w:rsid w:val="00BE1402"/>
    <w:rsid w:val="00BE176B"/>
    <w:rsid w:val="00BE6736"/>
    <w:rsid w:val="00BF52DC"/>
    <w:rsid w:val="00BF7061"/>
    <w:rsid w:val="00BF7760"/>
    <w:rsid w:val="00BF7E5B"/>
    <w:rsid w:val="00C10181"/>
    <w:rsid w:val="00C15B32"/>
    <w:rsid w:val="00C20DE7"/>
    <w:rsid w:val="00C30DF6"/>
    <w:rsid w:val="00C3619A"/>
    <w:rsid w:val="00C40C46"/>
    <w:rsid w:val="00C74715"/>
    <w:rsid w:val="00C76F66"/>
    <w:rsid w:val="00C838AF"/>
    <w:rsid w:val="00C84861"/>
    <w:rsid w:val="00C85F4A"/>
    <w:rsid w:val="00C928FB"/>
    <w:rsid w:val="00C97773"/>
    <w:rsid w:val="00CB1DCB"/>
    <w:rsid w:val="00CC0AF5"/>
    <w:rsid w:val="00CC5BE0"/>
    <w:rsid w:val="00CD0CF6"/>
    <w:rsid w:val="00CD3AAE"/>
    <w:rsid w:val="00CD49B8"/>
    <w:rsid w:val="00CD6CDE"/>
    <w:rsid w:val="00CE01ED"/>
    <w:rsid w:val="00CE0821"/>
    <w:rsid w:val="00CE0965"/>
    <w:rsid w:val="00CE314A"/>
    <w:rsid w:val="00CF30E5"/>
    <w:rsid w:val="00CF71D8"/>
    <w:rsid w:val="00D0340C"/>
    <w:rsid w:val="00D05255"/>
    <w:rsid w:val="00D0726B"/>
    <w:rsid w:val="00D26622"/>
    <w:rsid w:val="00D3598E"/>
    <w:rsid w:val="00D423BA"/>
    <w:rsid w:val="00D42B44"/>
    <w:rsid w:val="00D45056"/>
    <w:rsid w:val="00D52B7F"/>
    <w:rsid w:val="00D52E26"/>
    <w:rsid w:val="00D70F92"/>
    <w:rsid w:val="00D72579"/>
    <w:rsid w:val="00D730CD"/>
    <w:rsid w:val="00D76653"/>
    <w:rsid w:val="00D829DD"/>
    <w:rsid w:val="00D82BDB"/>
    <w:rsid w:val="00D84283"/>
    <w:rsid w:val="00D879B1"/>
    <w:rsid w:val="00D921F3"/>
    <w:rsid w:val="00D92F29"/>
    <w:rsid w:val="00DC54F1"/>
    <w:rsid w:val="00DD17C0"/>
    <w:rsid w:val="00DD1C03"/>
    <w:rsid w:val="00DE3B36"/>
    <w:rsid w:val="00DF0C47"/>
    <w:rsid w:val="00E000F7"/>
    <w:rsid w:val="00E04187"/>
    <w:rsid w:val="00E20166"/>
    <w:rsid w:val="00E25784"/>
    <w:rsid w:val="00E3237B"/>
    <w:rsid w:val="00E342D3"/>
    <w:rsid w:val="00E3760D"/>
    <w:rsid w:val="00E50A9A"/>
    <w:rsid w:val="00E54A7F"/>
    <w:rsid w:val="00E5526B"/>
    <w:rsid w:val="00E62906"/>
    <w:rsid w:val="00E65EB3"/>
    <w:rsid w:val="00E7067F"/>
    <w:rsid w:val="00E74988"/>
    <w:rsid w:val="00E76669"/>
    <w:rsid w:val="00E76EA8"/>
    <w:rsid w:val="00E85372"/>
    <w:rsid w:val="00E87C27"/>
    <w:rsid w:val="00EB69B2"/>
    <w:rsid w:val="00EC3D02"/>
    <w:rsid w:val="00ED181F"/>
    <w:rsid w:val="00ED6EBA"/>
    <w:rsid w:val="00F1109F"/>
    <w:rsid w:val="00F12DA1"/>
    <w:rsid w:val="00F139D8"/>
    <w:rsid w:val="00F174FE"/>
    <w:rsid w:val="00F265D6"/>
    <w:rsid w:val="00F36400"/>
    <w:rsid w:val="00F42E27"/>
    <w:rsid w:val="00F5210C"/>
    <w:rsid w:val="00F719DA"/>
    <w:rsid w:val="00F75EFF"/>
    <w:rsid w:val="00F76A40"/>
    <w:rsid w:val="00F76BC8"/>
    <w:rsid w:val="00F87DCA"/>
    <w:rsid w:val="00F953C0"/>
    <w:rsid w:val="00FA22DF"/>
    <w:rsid w:val="00FA51DC"/>
    <w:rsid w:val="00FA73D0"/>
    <w:rsid w:val="00FB1887"/>
    <w:rsid w:val="00FB6E9B"/>
    <w:rsid w:val="00FB7E38"/>
    <w:rsid w:val="00FC4D55"/>
    <w:rsid w:val="00FE03C9"/>
    <w:rsid w:val="00FE159B"/>
    <w:rsid w:val="00FE79A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 w:type="paragraph" w:styleId="Listenabsatz">
    <w:name w:val="List Paragraph"/>
    <w:basedOn w:val="Standard"/>
    <w:uiPriority w:val="34"/>
    <w:qFormat/>
    <w:rsid w:val="00381057"/>
    <w:pPr>
      <w:ind w:left="720"/>
      <w:contextualSpacing/>
    </w:pPr>
  </w:style>
  <w:style w:type="character" w:styleId="NichtaufgelsteErwhnung">
    <w:name w:val="Unresolved Mention"/>
    <w:basedOn w:val="Absatz-Standardschriftart"/>
    <w:uiPriority w:val="99"/>
    <w:semiHidden/>
    <w:unhideWhenUsed/>
    <w:rsid w:val="00284926"/>
    <w:rPr>
      <w:color w:val="605E5C"/>
      <w:shd w:val="clear" w:color="auto" w:fill="E1DFDD"/>
    </w:rPr>
  </w:style>
  <w:style w:type="character" w:styleId="BesuchterLink">
    <w:name w:val="FollowedHyperlink"/>
    <w:basedOn w:val="Absatz-Standardschriftart"/>
    <w:uiPriority w:val="99"/>
    <w:semiHidden/>
    <w:unhideWhenUsed/>
    <w:rsid w:val="005A1E9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ink@tanos.de" TargetMode="Externa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TANOS-ISH-2025&amp;searchType=detaile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ano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3385</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4</cp:revision>
  <cp:lastPrinted>2023-11-14T08:46:00Z</cp:lastPrinted>
  <dcterms:created xsi:type="dcterms:W3CDTF">2025-01-28T11:00:00Z</dcterms:created>
  <dcterms:modified xsi:type="dcterms:W3CDTF">2025-01-28T12:46:00Z</dcterms:modified>
</cp:coreProperties>
</file>